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CB1FFE" w:rsidTr="003E4F45">
        <w:tc>
          <w:tcPr>
            <w:tcW w:w="1728" w:type="dxa"/>
            <w:tcBorders>
              <w:right w:val="nil"/>
            </w:tcBorders>
            <w:shd w:val="clear" w:color="auto" w:fill="000000"/>
          </w:tcPr>
          <w:p w:rsidR="00CB1FFE" w:rsidRDefault="00CB1FFE" w:rsidP="003E4F45">
            <w:pPr>
              <w:pStyle w:val="Heading1"/>
              <w:pageBreakBefore/>
            </w:pPr>
            <w:r>
              <w:rPr>
                <w:b w:val="0"/>
              </w:rPr>
              <w:br w:type="page"/>
            </w:r>
            <w:r>
              <w:rPr>
                <w:b w:val="0"/>
                <w:kern w:val="0"/>
              </w:rPr>
              <w:br w:type="page"/>
            </w:r>
            <w:r>
              <w:rPr>
                <w:b w:val="0"/>
                <w:kern w:val="0"/>
              </w:rPr>
              <w:br w:type="page"/>
            </w:r>
            <w:r>
              <w:br w:type="page"/>
            </w:r>
            <w:r>
              <w:br w:type="page"/>
            </w:r>
            <w:r>
              <w:br w:type="page"/>
              <w:t>Topic</w:t>
            </w:r>
          </w:p>
        </w:tc>
        <w:tc>
          <w:tcPr>
            <w:tcW w:w="7848" w:type="dxa"/>
            <w:tcBorders>
              <w:top w:val="nil"/>
              <w:left w:val="nil"/>
              <w:bottom w:val="single" w:sz="4" w:space="0" w:color="auto"/>
              <w:right w:val="nil"/>
            </w:tcBorders>
          </w:tcPr>
          <w:p w:rsidR="00CB1FFE" w:rsidRDefault="00970656" w:rsidP="00856DA8">
            <w:pPr>
              <w:pStyle w:val="Heading2"/>
              <w:rPr>
                <w:sz w:val="22"/>
                <w:u w:val="none"/>
              </w:rPr>
            </w:pPr>
            <w:r>
              <w:rPr>
                <w:sz w:val="22"/>
                <w:u w:val="none"/>
              </w:rPr>
              <w:t>Student Handout</w:t>
            </w:r>
            <w:r w:rsidR="00CB1FFE">
              <w:rPr>
                <w:sz w:val="22"/>
                <w:u w:val="none"/>
              </w:rPr>
              <w:t xml:space="preserve"> – </w:t>
            </w:r>
            <w:r w:rsidR="00652D01">
              <w:rPr>
                <w:sz w:val="22"/>
                <w:u w:val="none"/>
              </w:rPr>
              <w:t>Activity</w:t>
            </w:r>
            <w:r w:rsidR="000E1D19">
              <w:rPr>
                <w:sz w:val="22"/>
                <w:u w:val="none"/>
              </w:rPr>
              <w:t>:  Group #1</w:t>
            </w:r>
            <w:r w:rsidR="00E43B79">
              <w:rPr>
                <w:sz w:val="22"/>
                <w:u w:val="none"/>
              </w:rPr>
              <w:t xml:space="preserve"> </w:t>
            </w:r>
          </w:p>
        </w:tc>
      </w:tr>
    </w:tbl>
    <w:p w:rsidR="007057D5" w:rsidRDefault="007057D5" w:rsidP="007057D5">
      <w:pPr>
        <w:pStyle w:val="Default"/>
        <w:rPr>
          <w:b/>
          <w:bCs/>
          <w:sz w:val="22"/>
          <w:szCs w:val="22"/>
        </w:rPr>
      </w:pPr>
    </w:p>
    <w:p w:rsidR="007057D5" w:rsidRPr="00FB7D26" w:rsidRDefault="007057D5" w:rsidP="007057D5">
      <w:pPr>
        <w:pStyle w:val="Default"/>
        <w:rPr>
          <w:sz w:val="22"/>
          <w:szCs w:val="22"/>
        </w:rPr>
      </w:pPr>
      <w:r w:rsidRPr="00FB7D26">
        <w:rPr>
          <w:b/>
          <w:bCs/>
          <w:sz w:val="22"/>
          <w:szCs w:val="22"/>
          <w:u w:val="single"/>
        </w:rPr>
        <w:t>Objecti</w:t>
      </w:r>
      <w:bookmarkStart w:id="0" w:name="_GoBack"/>
      <w:bookmarkEnd w:id="0"/>
      <w:r w:rsidRPr="00FB7D26">
        <w:rPr>
          <w:b/>
          <w:bCs/>
          <w:sz w:val="22"/>
          <w:szCs w:val="22"/>
          <w:u w:val="single"/>
        </w:rPr>
        <w:t>ve</w:t>
      </w:r>
      <w:r w:rsidRPr="00FB7D26">
        <w:rPr>
          <w:b/>
          <w:bCs/>
          <w:sz w:val="22"/>
          <w:szCs w:val="22"/>
        </w:rPr>
        <w:t xml:space="preserve">: </w:t>
      </w:r>
      <w:r w:rsidR="00FB7D26" w:rsidRPr="00FB7D26">
        <w:rPr>
          <w:b/>
          <w:bCs/>
          <w:sz w:val="22"/>
          <w:szCs w:val="22"/>
        </w:rPr>
        <w:t xml:space="preserve"> </w:t>
      </w:r>
      <w:r w:rsidRPr="00FB7D26">
        <w:rPr>
          <w:sz w:val="22"/>
          <w:szCs w:val="22"/>
        </w:rPr>
        <w:t xml:space="preserve">Demonstrate the ability to utilize the full range of ICS command, control, and coordination options to organize a disaster. </w:t>
      </w:r>
    </w:p>
    <w:p w:rsidR="007057D5" w:rsidRPr="00FB7D26" w:rsidRDefault="007057D5" w:rsidP="007057D5">
      <w:pPr>
        <w:pStyle w:val="Default"/>
        <w:rPr>
          <w:b/>
          <w:bCs/>
          <w:sz w:val="22"/>
          <w:szCs w:val="22"/>
        </w:rPr>
      </w:pPr>
    </w:p>
    <w:p w:rsidR="00FB7D26" w:rsidRPr="00FB7D26" w:rsidRDefault="007057D5" w:rsidP="00970656">
      <w:pPr>
        <w:pStyle w:val="Default"/>
        <w:rPr>
          <w:sz w:val="22"/>
          <w:szCs w:val="22"/>
        </w:rPr>
      </w:pPr>
      <w:r w:rsidRPr="00FB7D26">
        <w:rPr>
          <w:b/>
          <w:bCs/>
          <w:sz w:val="22"/>
          <w:szCs w:val="22"/>
          <w:u w:val="single"/>
        </w:rPr>
        <w:t>Instructions</w:t>
      </w:r>
      <w:r w:rsidRPr="00FB7D26">
        <w:rPr>
          <w:b/>
          <w:bCs/>
          <w:sz w:val="22"/>
          <w:szCs w:val="22"/>
        </w:rPr>
        <w:t xml:space="preserve">: </w:t>
      </w:r>
      <w:r w:rsidR="00FB7D26" w:rsidRPr="00FB7D26">
        <w:rPr>
          <w:b/>
          <w:bCs/>
          <w:sz w:val="22"/>
          <w:szCs w:val="22"/>
        </w:rPr>
        <w:t xml:space="preserve"> </w:t>
      </w:r>
    </w:p>
    <w:p w:rsidR="007057D5" w:rsidRPr="00FB7D26" w:rsidRDefault="007057D5" w:rsidP="00FB7D26">
      <w:pPr>
        <w:pStyle w:val="Default"/>
        <w:ind w:left="720" w:hanging="720"/>
        <w:rPr>
          <w:sz w:val="22"/>
          <w:szCs w:val="22"/>
        </w:rPr>
      </w:pPr>
    </w:p>
    <w:p w:rsidR="007057D5" w:rsidRPr="00FB7D26" w:rsidRDefault="007057D5" w:rsidP="0010662A">
      <w:pPr>
        <w:pStyle w:val="Default"/>
        <w:numPr>
          <w:ilvl w:val="0"/>
          <w:numId w:val="23"/>
        </w:numPr>
        <w:rPr>
          <w:sz w:val="22"/>
          <w:szCs w:val="22"/>
        </w:rPr>
      </w:pPr>
      <w:r w:rsidRPr="00FB7D26">
        <w:rPr>
          <w:sz w:val="22"/>
          <w:szCs w:val="22"/>
        </w:rPr>
        <w:t>You will be assigned to one of the following four groups:</w:t>
      </w:r>
      <w:r w:rsidR="00970656">
        <w:rPr>
          <w:sz w:val="22"/>
          <w:szCs w:val="22"/>
        </w:rPr>
        <w:br/>
      </w:r>
    </w:p>
    <w:p w:rsidR="007057D5" w:rsidRPr="00FB7D26" w:rsidRDefault="006433FE" w:rsidP="0010662A">
      <w:pPr>
        <w:pStyle w:val="Default"/>
        <w:numPr>
          <w:ilvl w:val="0"/>
          <w:numId w:val="26"/>
        </w:numPr>
        <w:rPr>
          <w:sz w:val="22"/>
          <w:szCs w:val="22"/>
        </w:rPr>
      </w:pPr>
      <w:r>
        <w:rPr>
          <w:sz w:val="22"/>
          <w:szCs w:val="22"/>
        </w:rPr>
        <w:t xml:space="preserve">Group </w:t>
      </w:r>
      <w:r w:rsidR="00622F09">
        <w:rPr>
          <w:sz w:val="22"/>
          <w:szCs w:val="22"/>
        </w:rPr>
        <w:t>#</w:t>
      </w:r>
      <w:r>
        <w:rPr>
          <w:sz w:val="22"/>
          <w:szCs w:val="22"/>
        </w:rPr>
        <w:t xml:space="preserve">1:  </w:t>
      </w:r>
      <w:r w:rsidR="007057D5" w:rsidRPr="00FB7D26">
        <w:rPr>
          <w:sz w:val="22"/>
          <w:szCs w:val="22"/>
        </w:rPr>
        <w:t xml:space="preserve">Central City Complex </w:t>
      </w:r>
    </w:p>
    <w:p w:rsidR="007057D5" w:rsidRPr="00FB7D26" w:rsidRDefault="006433FE" w:rsidP="0010662A">
      <w:pPr>
        <w:pStyle w:val="Default"/>
        <w:numPr>
          <w:ilvl w:val="0"/>
          <w:numId w:val="26"/>
        </w:numPr>
        <w:rPr>
          <w:sz w:val="22"/>
          <w:szCs w:val="22"/>
        </w:rPr>
      </w:pPr>
      <w:r>
        <w:rPr>
          <w:sz w:val="22"/>
          <w:szCs w:val="22"/>
        </w:rPr>
        <w:t xml:space="preserve">Group </w:t>
      </w:r>
      <w:r w:rsidR="00622F09">
        <w:rPr>
          <w:sz w:val="22"/>
          <w:szCs w:val="22"/>
        </w:rPr>
        <w:t>#</w:t>
      </w:r>
      <w:r>
        <w:rPr>
          <w:sz w:val="22"/>
          <w:szCs w:val="22"/>
        </w:rPr>
        <w:t xml:space="preserve">2:  </w:t>
      </w:r>
      <w:r w:rsidR="007057D5" w:rsidRPr="00FB7D26">
        <w:rPr>
          <w:sz w:val="22"/>
          <w:szCs w:val="22"/>
        </w:rPr>
        <w:t xml:space="preserve">Turtle River Area Command </w:t>
      </w:r>
    </w:p>
    <w:p w:rsidR="007057D5" w:rsidRPr="00FB7D26" w:rsidRDefault="006433FE" w:rsidP="0010662A">
      <w:pPr>
        <w:pStyle w:val="Default"/>
        <w:numPr>
          <w:ilvl w:val="0"/>
          <w:numId w:val="26"/>
        </w:numPr>
        <w:rPr>
          <w:sz w:val="22"/>
          <w:szCs w:val="22"/>
        </w:rPr>
      </w:pPr>
      <w:r>
        <w:rPr>
          <w:sz w:val="22"/>
          <w:szCs w:val="22"/>
        </w:rPr>
        <w:t xml:space="preserve">Group </w:t>
      </w:r>
      <w:r w:rsidR="00622F09">
        <w:rPr>
          <w:sz w:val="22"/>
          <w:szCs w:val="22"/>
        </w:rPr>
        <w:t>#</w:t>
      </w:r>
      <w:r>
        <w:rPr>
          <w:sz w:val="22"/>
          <w:szCs w:val="22"/>
        </w:rPr>
        <w:t xml:space="preserve">3:  </w:t>
      </w:r>
      <w:r w:rsidR="007057D5" w:rsidRPr="00FB7D26">
        <w:rPr>
          <w:sz w:val="22"/>
          <w:szCs w:val="22"/>
        </w:rPr>
        <w:t xml:space="preserve">Liberty County EOC </w:t>
      </w:r>
    </w:p>
    <w:p w:rsidR="007057D5" w:rsidRPr="00FB7D26" w:rsidRDefault="006433FE" w:rsidP="0010662A">
      <w:pPr>
        <w:pStyle w:val="Default"/>
        <w:numPr>
          <w:ilvl w:val="0"/>
          <w:numId w:val="26"/>
        </w:numPr>
        <w:rPr>
          <w:sz w:val="22"/>
          <w:szCs w:val="22"/>
        </w:rPr>
      </w:pPr>
      <w:r>
        <w:rPr>
          <w:sz w:val="22"/>
          <w:szCs w:val="22"/>
        </w:rPr>
        <w:t xml:space="preserve">Group </w:t>
      </w:r>
      <w:r w:rsidR="00622F09">
        <w:rPr>
          <w:sz w:val="22"/>
          <w:szCs w:val="22"/>
        </w:rPr>
        <w:t>#</w:t>
      </w:r>
      <w:r>
        <w:rPr>
          <w:sz w:val="22"/>
          <w:szCs w:val="22"/>
        </w:rPr>
        <w:t xml:space="preserve">4:  </w:t>
      </w:r>
      <w:r w:rsidR="00301802">
        <w:rPr>
          <w:sz w:val="22"/>
          <w:szCs w:val="22"/>
        </w:rPr>
        <w:t>Columbia State EOC (MAC</w:t>
      </w:r>
      <w:r w:rsidR="00622F09">
        <w:rPr>
          <w:sz w:val="22"/>
          <w:szCs w:val="22"/>
        </w:rPr>
        <w:t xml:space="preserve"> Group</w:t>
      </w:r>
      <w:r w:rsidR="007057D5" w:rsidRPr="00FB7D26">
        <w:rPr>
          <w:sz w:val="22"/>
          <w:szCs w:val="22"/>
        </w:rPr>
        <w:t>)</w:t>
      </w:r>
      <w:r w:rsidR="00970656">
        <w:rPr>
          <w:sz w:val="22"/>
          <w:szCs w:val="22"/>
        </w:rPr>
        <w:br/>
      </w:r>
    </w:p>
    <w:p w:rsidR="007057D5" w:rsidRDefault="007057D5" w:rsidP="0010662A">
      <w:pPr>
        <w:pStyle w:val="Default"/>
        <w:numPr>
          <w:ilvl w:val="0"/>
          <w:numId w:val="23"/>
        </w:numPr>
        <w:rPr>
          <w:sz w:val="22"/>
          <w:szCs w:val="22"/>
        </w:rPr>
      </w:pPr>
      <w:r w:rsidRPr="00FB7D26">
        <w:rPr>
          <w:sz w:val="22"/>
          <w:szCs w:val="22"/>
        </w:rPr>
        <w:t>Review the scenario on the following page.</w:t>
      </w:r>
    </w:p>
    <w:p w:rsidR="00970656" w:rsidRPr="00FB7D26" w:rsidRDefault="00970656" w:rsidP="0010662A">
      <w:pPr>
        <w:pStyle w:val="Default"/>
        <w:ind w:left="360" w:hanging="360"/>
        <w:rPr>
          <w:sz w:val="22"/>
          <w:szCs w:val="22"/>
        </w:rPr>
      </w:pPr>
    </w:p>
    <w:p w:rsidR="007057D5" w:rsidRDefault="007057D5" w:rsidP="0010662A">
      <w:pPr>
        <w:pStyle w:val="Default"/>
        <w:numPr>
          <w:ilvl w:val="0"/>
          <w:numId w:val="23"/>
        </w:numPr>
        <w:rPr>
          <w:sz w:val="22"/>
          <w:szCs w:val="22"/>
        </w:rPr>
      </w:pPr>
      <w:r w:rsidRPr="00FB7D26">
        <w:rPr>
          <w:sz w:val="22"/>
          <w:szCs w:val="22"/>
        </w:rPr>
        <w:t>Review your group’s problem statement.</w:t>
      </w:r>
    </w:p>
    <w:p w:rsidR="00970656" w:rsidRPr="00FB7D26" w:rsidRDefault="00970656" w:rsidP="0010662A">
      <w:pPr>
        <w:pStyle w:val="Default"/>
        <w:ind w:left="360" w:hanging="360"/>
        <w:rPr>
          <w:sz w:val="22"/>
          <w:szCs w:val="22"/>
        </w:rPr>
      </w:pPr>
    </w:p>
    <w:p w:rsidR="007057D5" w:rsidRDefault="007057D5" w:rsidP="0010662A">
      <w:pPr>
        <w:pStyle w:val="Default"/>
        <w:numPr>
          <w:ilvl w:val="0"/>
          <w:numId w:val="23"/>
        </w:numPr>
        <w:rPr>
          <w:sz w:val="22"/>
          <w:szCs w:val="22"/>
        </w:rPr>
      </w:pPr>
      <w:r w:rsidRPr="00FB7D26">
        <w:rPr>
          <w:sz w:val="22"/>
          <w:szCs w:val="22"/>
        </w:rPr>
        <w:t>Develop strategies for dealing with each problem statement.</w:t>
      </w:r>
    </w:p>
    <w:p w:rsidR="00970656" w:rsidRPr="00FB7D26" w:rsidRDefault="00970656" w:rsidP="0010662A">
      <w:pPr>
        <w:pStyle w:val="Default"/>
        <w:ind w:left="360" w:hanging="360"/>
        <w:rPr>
          <w:sz w:val="22"/>
          <w:szCs w:val="22"/>
        </w:rPr>
      </w:pPr>
    </w:p>
    <w:p w:rsidR="007057D5" w:rsidRDefault="007057D5" w:rsidP="0010662A">
      <w:pPr>
        <w:pStyle w:val="Default"/>
        <w:numPr>
          <w:ilvl w:val="0"/>
          <w:numId w:val="23"/>
        </w:numPr>
        <w:rPr>
          <w:sz w:val="22"/>
          <w:szCs w:val="22"/>
        </w:rPr>
      </w:pPr>
      <w:r w:rsidRPr="00FB7D26">
        <w:rPr>
          <w:sz w:val="22"/>
          <w:szCs w:val="22"/>
        </w:rPr>
        <w:t>Use the ICS Form 213, General Message, to communicate among organizational elements.</w:t>
      </w:r>
    </w:p>
    <w:p w:rsidR="00970656" w:rsidRPr="00FB7D26" w:rsidRDefault="00970656" w:rsidP="00970656">
      <w:pPr>
        <w:pStyle w:val="Default"/>
        <w:rPr>
          <w:sz w:val="22"/>
          <w:szCs w:val="22"/>
        </w:rPr>
      </w:pPr>
    </w:p>
    <w:p w:rsidR="007057D5" w:rsidRPr="00FB7D26" w:rsidRDefault="007057D5" w:rsidP="0010662A">
      <w:pPr>
        <w:pStyle w:val="Default"/>
        <w:numPr>
          <w:ilvl w:val="0"/>
          <w:numId w:val="23"/>
        </w:numPr>
        <w:rPr>
          <w:sz w:val="22"/>
          <w:szCs w:val="22"/>
        </w:rPr>
      </w:pPr>
      <w:r w:rsidRPr="00FB7D26">
        <w:rPr>
          <w:sz w:val="22"/>
          <w:szCs w:val="22"/>
        </w:rPr>
        <w:t>Select a spokesperson and be prepared to present your strategies in 1 hour.</w:t>
      </w:r>
    </w:p>
    <w:p w:rsidR="007057D5" w:rsidRPr="00FB7D26" w:rsidRDefault="007057D5" w:rsidP="00970656">
      <w:pPr>
        <w:pStyle w:val="Default"/>
        <w:ind w:left="720" w:hanging="720"/>
        <w:rPr>
          <w:sz w:val="22"/>
          <w:szCs w:val="22"/>
        </w:rPr>
      </w:pPr>
    </w:p>
    <w:p w:rsidR="007057D5" w:rsidRPr="00FB7D26" w:rsidRDefault="007057D5" w:rsidP="00970656">
      <w:pPr>
        <w:rPr>
          <w:szCs w:val="22"/>
        </w:rPr>
      </w:pPr>
      <w:r w:rsidRPr="00FB7D26">
        <w:rPr>
          <w:b/>
          <w:bCs/>
          <w:szCs w:val="22"/>
        </w:rPr>
        <w:t xml:space="preserve">Important Note: </w:t>
      </w:r>
      <w:r w:rsidR="00CC5448">
        <w:rPr>
          <w:b/>
          <w:bCs/>
          <w:szCs w:val="22"/>
        </w:rPr>
        <w:t xml:space="preserve"> </w:t>
      </w:r>
      <w:r w:rsidRPr="00FB7D26">
        <w:rPr>
          <w:szCs w:val="22"/>
        </w:rPr>
        <w:t xml:space="preserve">Some of your strategies will depend on the input or actions of other groups. </w:t>
      </w:r>
      <w:r w:rsidR="00CC5448">
        <w:rPr>
          <w:szCs w:val="22"/>
        </w:rPr>
        <w:t xml:space="preserve"> </w:t>
      </w:r>
      <w:r w:rsidRPr="00FB7D26">
        <w:rPr>
          <w:szCs w:val="22"/>
        </w:rPr>
        <w:t>You should plan to contact the other groups in the appropriate fashion to negotiate a strategy.</w:t>
      </w:r>
    </w:p>
    <w:p w:rsidR="00FB7D26" w:rsidRPr="00FB7D26" w:rsidRDefault="00FB7D26" w:rsidP="00FB7D26">
      <w:pPr>
        <w:ind w:left="720"/>
        <w:rPr>
          <w:szCs w:val="22"/>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9E01CA" w:rsidTr="007932AE">
        <w:tc>
          <w:tcPr>
            <w:tcW w:w="1728" w:type="dxa"/>
            <w:tcBorders>
              <w:right w:val="nil"/>
            </w:tcBorders>
            <w:shd w:val="clear" w:color="auto" w:fill="000000"/>
          </w:tcPr>
          <w:p w:rsidR="009E01CA" w:rsidRDefault="009E01CA" w:rsidP="007932AE">
            <w:pPr>
              <w:pStyle w:val="Heading1"/>
              <w:pageBreakBefore/>
            </w:pPr>
            <w:r>
              <w:lastRenderedPageBreak/>
              <w:br w:type="page"/>
            </w:r>
            <w:r>
              <w:br w:type="page"/>
              <w:t>Topic</w:t>
            </w:r>
          </w:p>
        </w:tc>
        <w:tc>
          <w:tcPr>
            <w:tcW w:w="7848" w:type="dxa"/>
            <w:tcBorders>
              <w:top w:val="nil"/>
              <w:left w:val="nil"/>
              <w:bottom w:val="single" w:sz="4" w:space="0" w:color="auto"/>
              <w:right w:val="nil"/>
            </w:tcBorders>
          </w:tcPr>
          <w:p w:rsidR="009E01CA" w:rsidRDefault="009E01CA" w:rsidP="007932AE">
            <w:pPr>
              <w:pStyle w:val="Heading2"/>
              <w:rPr>
                <w:u w:val="none"/>
              </w:rPr>
            </w:pPr>
            <w:r>
              <w:rPr>
                <w:sz w:val="22"/>
                <w:u w:val="none"/>
              </w:rPr>
              <w:t>Student Handout – Activity:  Group #1</w:t>
            </w:r>
          </w:p>
        </w:tc>
      </w:tr>
    </w:tbl>
    <w:p w:rsidR="009E01CA" w:rsidRDefault="009E01CA" w:rsidP="009E01CA">
      <w:pPr>
        <w:pStyle w:val="FootnoteText"/>
        <w:ind w:right="-900"/>
        <w:rPr>
          <w:rFonts w:ascii="Times New Roman" w:hAnsi="Times New Roman"/>
        </w:rPr>
      </w:pPr>
    </w:p>
    <w:p w:rsidR="009E01CA" w:rsidRDefault="009E01CA" w:rsidP="009E01CA">
      <w:pPr>
        <w:spacing w:before="120"/>
        <w:jc w:val="center"/>
        <w:rPr>
          <w:b/>
        </w:rPr>
      </w:pPr>
      <w:r>
        <w:rPr>
          <w:b/>
        </w:rPr>
        <w:t xml:space="preserve">Central City Complex </w:t>
      </w:r>
      <w:r>
        <w:rPr>
          <w:b/>
        </w:rPr>
        <w:br/>
        <w:t>Problem Statement</w:t>
      </w:r>
    </w:p>
    <w:p w:rsidR="009E01CA" w:rsidRDefault="009E01CA" w:rsidP="009E01CA">
      <w:pPr>
        <w:jc w:val="center"/>
        <w:rPr>
          <w:b/>
        </w:rPr>
      </w:pPr>
    </w:p>
    <w:p w:rsidR="009E01CA" w:rsidRDefault="009E01CA" w:rsidP="009E01CA">
      <w:pPr>
        <w:numPr>
          <w:ilvl w:val="0"/>
          <w:numId w:val="18"/>
        </w:numPr>
        <w:tabs>
          <w:tab w:val="clear" w:pos="720"/>
          <w:tab w:val="num" w:pos="360"/>
        </w:tabs>
        <w:ind w:left="360"/>
      </w:pPr>
      <w:r>
        <w:t>Your IMT will develop written IAPs for each shift (as per the Liberty County EOP), but you have inadequate planning resources.  You have placed an order that included Resource, Situation, and Documentation Unit Leaders, but so far your complex has not ranked high enough to have your requests filled.</w:t>
      </w:r>
    </w:p>
    <w:p w:rsidR="009E01CA" w:rsidRDefault="009E01CA" w:rsidP="009E01CA">
      <w:pPr>
        <w:numPr>
          <w:ilvl w:val="0"/>
          <w:numId w:val="18"/>
        </w:numPr>
        <w:tabs>
          <w:tab w:val="clear" w:pos="720"/>
          <w:tab w:val="num" w:pos="360"/>
        </w:tabs>
        <w:spacing w:before="120"/>
        <w:ind w:left="360"/>
      </w:pPr>
      <w:r>
        <w:t>Your IMT needs additional assistance in debris removal.  The Liberty County Office of Unemployment has offered a pool of unskilled labor.  The Team is concerned about hiring untrained people for the operation.</w:t>
      </w:r>
    </w:p>
    <w:p w:rsidR="009E01CA" w:rsidRDefault="009E01CA" w:rsidP="009E01CA">
      <w:pPr>
        <w:numPr>
          <w:ilvl w:val="0"/>
          <w:numId w:val="18"/>
        </w:numPr>
        <w:tabs>
          <w:tab w:val="clear" w:pos="720"/>
          <w:tab w:val="num" w:pos="360"/>
        </w:tabs>
        <w:spacing w:before="120"/>
        <w:ind w:left="360"/>
      </w:pPr>
      <w:r>
        <w:t xml:space="preserve">Many residents have been displaced by the storm.  The shelters in Central City are at capacity, but more evacuees need assistance.  The City would like to open additional shelters.  According to the </w:t>
      </w:r>
      <w:smartTag w:uri="urn:schemas-microsoft-com:office:smarttags" w:element="PlaceType">
        <w:r>
          <w:t>County</w:t>
        </w:r>
      </w:smartTag>
      <w:r>
        <w:t xml:space="preserve"> </w:t>
      </w:r>
      <w:smartTag w:uri="urn:schemas-microsoft-com:office:smarttags" w:element="PlaceName">
        <w:r>
          <w:t>SOP</w:t>
        </w:r>
      </w:smartTag>
      <w:r>
        <w:t xml:space="preserve">, the City must request additional shelters through the </w:t>
      </w:r>
      <w:smartTag w:uri="urn:schemas-microsoft-com:office:smarttags" w:element="place">
        <w:smartTag w:uri="urn:schemas-microsoft-com:office:smarttags" w:element="PlaceType">
          <w:r>
            <w:t>County</w:t>
          </w:r>
        </w:smartTag>
        <w:r>
          <w:t xml:space="preserve"> </w:t>
        </w:r>
        <w:smartTag w:uri="urn:schemas-microsoft-com:office:smarttags" w:element="PlaceName">
          <w:r>
            <w:t>EOC</w:t>
          </w:r>
        </w:smartTag>
      </w:smartTag>
      <w:r>
        <w:t>.</w:t>
      </w:r>
    </w:p>
    <w:p w:rsidR="009E01CA" w:rsidRDefault="009E01CA" w:rsidP="009E01CA">
      <w:pPr>
        <w:numPr>
          <w:ilvl w:val="0"/>
          <w:numId w:val="18"/>
        </w:numPr>
        <w:tabs>
          <w:tab w:val="clear" w:pos="720"/>
          <w:tab w:val="num" w:pos="360"/>
        </w:tabs>
        <w:spacing w:before="120"/>
        <w:ind w:left="360"/>
      </w:pPr>
      <w:r>
        <w:t xml:space="preserve">The West Branch Director is developing the response to the City Walk, a popular restaurant and nightspot that extends 5 blocks along the west bank of the </w:t>
      </w:r>
      <w:smartTag w:uri="urn:schemas-microsoft-com:office:smarttags" w:element="place">
        <w:smartTag w:uri="urn:schemas-microsoft-com:office:smarttags" w:element="PlaceName">
          <w:r>
            <w:t>Roaring</w:t>
          </w:r>
        </w:smartTag>
        <w:r>
          <w:t xml:space="preserve"> </w:t>
        </w:r>
        <w:smartTag w:uri="urn:schemas-microsoft-com:office:smarttags" w:element="PlaceType">
          <w:r>
            <w:t>River</w:t>
          </w:r>
        </w:smartTag>
      </w:smartTag>
      <w:r>
        <w:t xml:space="preserve"> in the business district.  The complex has sustained heavy structural damage from both wind and water.  The Director is uncertain about whether or not the buildings are safe to enter.  No one on his staff has the expertise to make this determination.  He has held off searching these buildings until he can make a determination as to whether his personnel can enter safety.</w:t>
      </w:r>
    </w:p>
    <w:p w:rsidR="009E01CA" w:rsidRDefault="009E01CA" w:rsidP="009E01CA">
      <w:pPr>
        <w:numPr>
          <w:ilvl w:val="0"/>
          <w:numId w:val="18"/>
        </w:numPr>
        <w:tabs>
          <w:tab w:val="clear" w:pos="720"/>
          <w:tab w:val="num" w:pos="360"/>
        </w:tabs>
        <w:spacing w:before="120"/>
        <w:ind w:left="360"/>
      </w:pPr>
      <w:r>
        <w:t>The Central City Police Department has been assigned to evacuate residential areas but lacks sufficient resources.</w:t>
      </w:r>
    </w:p>
    <w:p w:rsidR="009E01CA" w:rsidRDefault="009E01CA" w:rsidP="009E01CA">
      <w:pPr>
        <w:numPr>
          <w:ilvl w:val="0"/>
          <w:numId w:val="18"/>
        </w:numPr>
        <w:tabs>
          <w:tab w:val="clear" w:pos="720"/>
          <w:tab w:val="num" w:pos="360"/>
        </w:tabs>
        <w:spacing w:before="120"/>
        <w:ind w:left="360"/>
      </w:pPr>
      <w:r>
        <w:t>Communications and access have been cut off to the 10-block area adjacent to the river north of the River Walk.  You have requested a helicopter to survey the area for anyone needing rescue.  You must compete for helicopter time with all other incidents in the county.</w:t>
      </w:r>
    </w:p>
    <w:p w:rsidR="009E01CA" w:rsidRDefault="009E01CA" w:rsidP="009E01CA">
      <w:pPr>
        <w:numPr>
          <w:ilvl w:val="0"/>
          <w:numId w:val="18"/>
        </w:numPr>
        <w:tabs>
          <w:tab w:val="clear" w:pos="720"/>
          <w:tab w:val="num" w:pos="360"/>
        </w:tabs>
        <w:spacing w:before="120"/>
        <w:ind w:left="360"/>
      </w:pPr>
      <w:r>
        <w:t>Your IMT placed the order for two technical rescue teams 4 hours ago.  The West Branch needs these for search and rescue ASAP.</w:t>
      </w:r>
    </w:p>
    <w:p w:rsidR="009E01CA" w:rsidRDefault="009E01CA" w:rsidP="009E01CA">
      <w:pPr>
        <w:spacing w:before="120"/>
      </w:pPr>
    </w:p>
    <w:p w:rsidR="00FB7D26" w:rsidRPr="00FB7D26" w:rsidRDefault="00FB7D26" w:rsidP="00FB7D26">
      <w:pPr>
        <w:rPr>
          <w:szCs w:val="22"/>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0E1D19" w:rsidTr="00DF608A">
        <w:tc>
          <w:tcPr>
            <w:tcW w:w="1728" w:type="dxa"/>
            <w:tcBorders>
              <w:right w:val="nil"/>
            </w:tcBorders>
            <w:shd w:val="clear" w:color="auto" w:fill="000000"/>
          </w:tcPr>
          <w:p w:rsidR="000E1D19" w:rsidRDefault="000E1D19" w:rsidP="00DF608A">
            <w:pPr>
              <w:pStyle w:val="Heading1"/>
              <w:pageBreakBefore/>
            </w:pPr>
            <w:r>
              <w:rPr>
                <w:b w:val="0"/>
              </w:rPr>
              <w:lastRenderedPageBreak/>
              <w:br w:type="page"/>
            </w:r>
            <w:r>
              <w:rPr>
                <w:b w:val="0"/>
                <w:kern w:val="0"/>
              </w:rPr>
              <w:br w:type="page"/>
            </w:r>
            <w:r>
              <w:rPr>
                <w:b w:val="0"/>
                <w:kern w:val="0"/>
              </w:rPr>
              <w:br w:type="page"/>
            </w:r>
            <w:r>
              <w:br w:type="page"/>
            </w:r>
            <w:r>
              <w:br w:type="page"/>
            </w:r>
            <w:r>
              <w:br w:type="page"/>
              <w:t>Topic</w:t>
            </w:r>
          </w:p>
        </w:tc>
        <w:tc>
          <w:tcPr>
            <w:tcW w:w="7848" w:type="dxa"/>
            <w:tcBorders>
              <w:top w:val="nil"/>
              <w:left w:val="nil"/>
              <w:bottom w:val="single" w:sz="4" w:space="0" w:color="auto"/>
              <w:right w:val="nil"/>
            </w:tcBorders>
          </w:tcPr>
          <w:p w:rsidR="000E1D19" w:rsidRDefault="000E1D19" w:rsidP="00DF608A">
            <w:pPr>
              <w:pStyle w:val="Heading2"/>
              <w:rPr>
                <w:sz w:val="22"/>
                <w:u w:val="none"/>
              </w:rPr>
            </w:pPr>
            <w:r>
              <w:rPr>
                <w:sz w:val="22"/>
                <w:u w:val="none"/>
              </w:rPr>
              <w:t xml:space="preserve">Student Handout – Activity:  Group #1 </w:t>
            </w:r>
          </w:p>
        </w:tc>
      </w:tr>
    </w:tbl>
    <w:p w:rsidR="000E1D19" w:rsidRDefault="000E1D19" w:rsidP="000E1D19">
      <w:pPr>
        <w:pStyle w:val="Default"/>
        <w:rPr>
          <w:b/>
          <w:bCs/>
          <w:sz w:val="22"/>
          <w:szCs w:val="22"/>
        </w:rPr>
      </w:pPr>
    </w:p>
    <w:p w:rsidR="007057D5" w:rsidRDefault="007057D5" w:rsidP="007057D5">
      <w:pPr>
        <w:spacing w:before="120"/>
        <w:rPr>
          <w:b/>
          <w:szCs w:val="24"/>
        </w:rPr>
      </w:pPr>
      <w:r>
        <w:rPr>
          <w:b/>
          <w:szCs w:val="24"/>
          <w:u w:val="single"/>
        </w:rPr>
        <w:t>Scenario</w:t>
      </w:r>
      <w:r>
        <w:rPr>
          <w:b/>
          <w:szCs w:val="24"/>
        </w:rPr>
        <w:t>:</w:t>
      </w:r>
    </w:p>
    <w:p w:rsidR="007057D5" w:rsidRDefault="007057D5" w:rsidP="007057D5">
      <w:pPr>
        <w:spacing w:before="120"/>
        <w:rPr>
          <w:b/>
          <w:szCs w:val="24"/>
        </w:rPr>
      </w:pPr>
    </w:p>
    <w:p w:rsidR="007057D5" w:rsidRDefault="007057D5" w:rsidP="007057D5">
      <w:r>
        <w:t>On October 17, the State of Columbia was struck by Hurricane Gordon, a category 2 hurricane.  Seven counties were hard hit (</w:t>
      </w:r>
      <w:proofErr w:type="spellStart"/>
      <w:r>
        <w:t>Stramford</w:t>
      </w:r>
      <w:proofErr w:type="spellEnd"/>
      <w:r>
        <w:t xml:space="preserve">, Granite, Redstone, </w:t>
      </w:r>
      <w:smartTag w:uri="urn:schemas-microsoft-com:office:smarttags" w:element="City">
        <w:r>
          <w:t>Liberty</w:t>
        </w:r>
      </w:smartTag>
      <w:r>
        <w:t xml:space="preserve">, Green, Mineral, and </w:t>
      </w:r>
      <w:smartTag w:uri="urn:schemas-microsoft-com:office:smarttags" w:element="PlaceName">
        <w:r>
          <w:t>Kane</w:t>
        </w:r>
      </w:smartTag>
      <w:r>
        <w:t xml:space="preserve"> </w:t>
      </w:r>
      <w:smartTag w:uri="urn:schemas-microsoft-com:office:smarttags" w:element="PlaceType">
        <w:r>
          <w:t>Counties</w:t>
        </w:r>
      </w:smartTag>
      <w:r>
        <w:t xml:space="preserve">), with the most damage occurring in </w:t>
      </w:r>
      <w:smartTag w:uri="urn:schemas-microsoft-com:office:smarttags" w:element="place">
        <w:smartTag w:uri="urn:schemas-microsoft-com:office:smarttags" w:element="PlaceName">
          <w:r>
            <w:t>Liberty</w:t>
          </w:r>
        </w:smartTag>
        <w:r>
          <w:t xml:space="preserve"> </w:t>
        </w:r>
        <w:smartTag w:uri="urn:schemas-microsoft-com:office:smarttags" w:element="PlaceType">
          <w:r>
            <w:t>County</w:t>
          </w:r>
        </w:smartTag>
      </w:smartTag>
      <w:r>
        <w:t>.</w:t>
      </w:r>
    </w:p>
    <w:p w:rsidR="007057D5" w:rsidRDefault="007057D5" w:rsidP="007057D5"/>
    <w:p w:rsidR="007057D5" w:rsidRDefault="007057D5" w:rsidP="007057D5">
      <w:r>
        <w:t xml:space="preserve">Hurricane Gordon came ashore between the islands of </w:t>
      </w:r>
      <w:proofErr w:type="spellStart"/>
      <w:r>
        <w:t>Masland</w:t>
      </w:r>
      <w:proofErr w:type="spellEnd"/>
      <w:r>
        <w:t xml:space="preserve"> and Gish, and the eye tracked over Bayport, </w:t>
      </w:r>
      <w:proofErr w:type="spellStart"/>
      <w:r>
        <w:t>Fisherville</w:t>
      </w:r>
      <w:proofErr w:type="spellEnd"/>
      <w:r>
        <w:t xml:space="preserve">, </w:t>
      </w:r>
      <w:smartTag w:uri="urn:schemas-microsoft-com:office:smarttags" w:element="place">
        <w:r>
          <w:t>Deep River</w:t>
        </w:r>
      </w:smartTag>
      <w:r>
        <w:t xml:space="preserve">, and Central City.  The hurricane track then took a slight turn to the east roughly following </w:t>
      </w:r>
      <w:r w:rsidR="00DD3A7D">
        <w:t>H</w:t>
      </w:r>
      <w:r>
        <w:t xml:space="preserve">ighway 19 to Brooksville before losing strength and being downgraded to a tropical storm.  </w:t>
      </w:r>
      <w:r w:rsidR="00CC5448">
        <w:t>Forty-eight (</w:t>
      </w:r>
      <w:r>
        <w:t>48</w:t>
      </w:r>
      <w:r w:rsidR="00CC5448">
        <w:t>)</w:t>
      </w:r>
      <w:r>
        <w:t xml:space="preserve"> hours have passed, and basic services are beginning to be restored in Liberty County.  Some of the areas in the county now have basic water and power, and attention is turning to long-term damage assessment, debris removal, and other efforts to restore the local economy</w:t>
      </w:r>
      <w:r w:rsidR="00CC5448">
        <w:t>.</w:t>
      </w:r>
    </w:p>
    <w:p w:rsidR="007057D5" w:rsidRDefault="007057D5" w:rsidP="007057D5"/>
    <w:p w:rsidR="007057D5" w:rsidRDefault="007057D5" w:rsidP="007057D5">
      <w:pPr>
        <w:pStyle w:val="NormalWeb"/>
        <w:spacing w:before="0" w:beforeAutospacing="0" w:after="0" w:afterAutospacing="0"/>
        <w:rPr>
          <w:rFonts w:ascii="Arial" w:hAnsi="Arial" w:cs="Arial"/>
          <w:sz w:val="22"/>
          <w:szCs w:val="22"/>
        </w:rPr>
      </w:pPr>
      <w:smartTag w:uri="urn:schemas-microsoft-com:office:smarttags" w:element="PlaceName">
        <w:r>
          <w:rPr>
            <w:rFonts w:ascii="Arial" w:hAnsi="Arial" w:cs="Arial"/>
            <w:b/>
            <w:sz w:val="22"/>
            <w:szCs w:val="22"/>
          </w:rPr>
          <w:t>Liberty</w:t>
        </w:r>
      </w:smartTag>
      <w:r>
        <w:rPr>
          <w:rFonts w:ascii="Arial" w:hAnsi="Arial" w:cs="Arial"/>
          <w:b/>
          <w:sz w:val="22"/>
          <w:szCs w:val="22"/>
        </w:rPr>
        <w:t xml:space="preserve"> </w:t>
      </w:r>
      <w:smartTag w:uri="urn:schemas-microsoft-com:office:smarttags" w:element="PlaceType">
        <w:r>
          <w:rPr>
            <w:rFonts w:ascii="Arial" w:hAnsi="Arial" w:cs="Arial"/>
            <w:b/>
            <w:sz w:val="22"/>
            <w:szCs w:val="22"/>
          </w:rPr>
          <w:t>County</w:t>
        </w:r>
      </w:smartTag>
      <w:r>
        <w:rPr>
          <w:rFonts w:ascii="Arial" w:hAnsi="Arial" w:cs="Arial"/>
          <w:b/>
          <w:sz w:val="22"/>
          <w:szCs w:val="22"/>
        </w:rPr>
        <w:t xml:space="preserve">:  </w:t>
      </w:r>
      <w:smartTag w:uri="urn:schemas-microsoft-com:office:smarttags" w:element="PlaceName">
        <w:r>
          <w:rPr>
            <w:rFonts w:ascii="Arial" w:hAnsi="Arial" w:cs="Arial"/>
            <w:sz w:val="22"/>
            <w:szCs w:val="22"/>
          </w:rPr>
          <w:t>Liberty</w:t>
        </w:r>
      </w:smartTag>
      <w:r>
        <w:rPr>
          <w:rFonts w:ascii="Arial" w:hAnsi="Arial" w:cs="Arial"/>
          <w:sz w:val="22"/>
          <w:szCs w:val="22"/>
        </w:rPr>
        <w:t xml:space="preserve"> </w:t>
      </w:r>
      <w:smartTag w:uri="urn:schemas-microsoft-com:office:smarttags" w:element="PlaceType">
        <w:r>
          <w:rPr>
            <w:rFonts w:ascii="Arial" w:hAnsi="Arial" w:cs="Arial"/>
            <w:sz w:val="22"/>
            <w:szCs w:val="22"/>
          </w:rPr>
          <w:t>County</w:t>
        </w:r>
      </w:smartTag>
      <w:r>
        <w:rPr>
          <w:rFonts w:ascii="Arial" w:hAnsi="Arial" w:cs="Arial"/>
          <w:sz w:val="22"/>
          <w:szCs w:val="22"/>
        </w:rPr>
        <w:t xml:space="preserve"> suffered a direct hit from Gordon, as the hurricane passed between </w:t>
      </w:r>
      <w:proofErr w:type="spellStart"/>
      <w:r>
        <w:rPr>
          <w:rFonts w:ascii="Arial" w:hAnsi="Arial" w:cs="Arial"/>
          <w:sz w:val="22"/>
          <w:szCs w:val="22"/>
        </w:rPr>
        <w:t>Masland</w:t>
      </w:r>
      <w:proofErr w:type="spellEnd"/>
      <w:r>
        <w:rPr>
          <w:rFonts w:ascii="Arial" w:hAnsi="Arial" w:cs="Arial"/>
          <w:sz w:val="22"/>
          <w:szCs w:val="22"/>
        </w:rPr>
        <w:t xml:space="preserve"> and </w:t>
      </w:r>
      <w:smartTag w:uri="urn:schemas-microsoft-com:office:smarttags" w:element="place">
        <w:smartTag w:uri="urn:schemas-microsoft-com:office:smarttags" w:element="PlaceName">
          <w:r>
            <w:rPr>
              <w:rFonts w:ascii="Arial" w:hAnsi="Arial" w:cs="Arial"/>
              <w:sz w:val="22"/>
              <w:szCs w:val="22"/>
            </w:rPr>
            <w:t>Gish</w:t>
          </w:r>
        </w:smartTag>
        <w:r>
          <w:rPr>
            <w:rFonts w:ascii="Arial" w:hAnsi="Arial" w:cs="Arial"/>
            <w:sz w:val="22"/>
            <w:szCs w:val="22"/>
          </w:rPr>
          <w:t xml:space="preserve"> </w:t>
        </w:r>
        <w:smartTag w:uri="urn:schemas-microsoft-com:office:smarttags" w:element="PlaceType">
          <w:r>
            <w:rPr>
              <w:rFonts w:ascii="Arial" w:hAnsi="Arial" w:cs="Arial"/>
              <w:sz w:val="22"/>
              <w:szCs w:val="22"/>
            </w:rPr>
            <w:t>Islands</w:t>
          </w:r>
        </w:smartTag>
      </w:smartTag>
      <w:r>
        <w:rPr>
          <w:rFonts w:ascii="Arial" w:hAnsi="Arial" w:cs="Arial"/>
          <w:sz w:val="22"/>
          <w:szCs w:val="22"/>
        </w:rPr>
        <w:t xml:space="preserve">.  The communities of Bayport, </w:t>
      </w:r>
      <w:proofErr w:type="spellStart"/>
      <w:r>
        <w:rPr>
          <w:rFonts w:ascii="Arial" w:hAnsi="Arial" w:cs="Arial"/>
          <w:sz w:val="22"/>
          <w:szCs w:val="22"/>
        </w:rPr>
        <w:t>Fisherville</w:t>
      </w:r>
      <w:proofErr w:type="spellEnd"/>
      <w:r>
        <w:rPr>
          <w:rFonts w:ascii="Arial" w:hAnsi="Arial" w:cs="Arial"/>
          <w:sz w:val="22"/>
          <w:szCs w:val="22"/>
        </w:rPr>
        <w:t xml:space="preserve">, and </w:t>
      </w:r>
      <w:smartTag w:uri="urn:schemas-microsoft-com:office:smarttags" w:element="place">
        <w:r>
          <w:rPr>
            <w:rFonts w:ascii="Arial" w:hAnsi="Arial" w:cs="Arial"/>
            <w:sz w:val="22"/>
            <w:szCs w:val="22"/>
          </w:rPr>
          <w:t>Deep River</w:t>
        </w:r>
      </w:smartTag>
      <w:r>
        <w:rPr>
          <w:rFonts w:ascii="Arial" w:hAnsi="Arial" w:cs="Arial"/>
          <w:sz w:val="22"/>
          <w:szCs w:val="22"/>
        </w:rPr>
        <w:t xml:space="preserve"> suffered severe wind damage and flooding.  Coastal and upstream flooding was caused by the 8- to 12-foot storm surge and torrential rains.  Central City received severe wind damage and river flooding due to 14 inches of rain within a </w:t>
      </w:r>
      <w:r w:rsidR="00DD3A7D">
        <w:rPr>
          <w:rFonts w:ascii="Arial" w:hAnsi="Arial" w:cs="Arial"/>
          <w:sz w:val="22"/>
          <w:szCs w:val="22"/>
        </w:rPr>
        <w:br/>
      </w:r>
      <w:r>
        <w:rPr>
          <w:rFonts w:ascii="Arial" w:hAnsi="Arial" w:cs="Arial"/>
          <w:sz w:val="22"/>
          <w:szCs w:val="22"/>
        </w:rPr>
        <w:t xml:space="preserve">36-hour period. </w:t>
      </w:r>
    </w:p>
    <w:p w:rsidR="007057D5" w:rsidRDefault="007057D5" w:rsidP="007057D5">
      <w:pPr>
        <w:pStyle w:val="NormalWeb"/>
        <w:spacing w:before="0" w:beforeAutospacing="0" w:after="0" w:afterAutospacing="0"/>
        <w:rPr>
          <w:rFonts w:ascii="Arial" w:hAnsi="Arial" w:cs="Arial"/>
          <w:sz w:val="22"/>
          <w:szCs w:val="22"/>
        </w:rPr>
      </w:pPr>
    </w:p>
    <w:p w:rsidR="007057D5" w:rsidRDefault="007057D5" w:rsidP="007057D5">
      <w:pPr>
        <w:pStyle w:val="NormalWeb"/>
        <w:spacing w:before="0" w:beforeAutospacing="0" w:after="0" w:afterAutospacing="0"/>
        <w:rPr>
          <w:rFonts w:ascii="Arial" w:hAnsi="Arial" w:cs="Arial"/>
          <w:sz w:val="22"/>
          <w:szCs w:val="22"/>
        </w:rPr>
      </w:pPr>
      <w:r>
        <w:rPr>
          <w:rFonts w:ascii="Arial" w:hAnsi="Arial" w:cs="Arial"/>
          <w:sz w:val="22"/>
          <w:szCs w:val="22"/>
        </w:rPr>
        <w:t xml:space="preserve">Many roads within </w:t>
      </w:r>
      <w:smartTag w:uri="urn:schemas-microsoft-com:office:smarttags" w:element="place">
        <w:smartTag w:uri="urn:schemas-microsoft-com:office:smarttags" w:element="PlaceName">
          <w:r>
            <w:rPr>
              <w:rFonts w:ascii="Arial" w:hAnsi="Arial" w:cs="Arial"/>
              <w:sz w:val="22"/>
              <w:szCs w:val="22"/>
            </w:rPr>
            <w:t>Liberty</w:t>
          </w:r>
        </w:smartTag>
        <w:r>
          <w:rPr>
            <w:rFonts w:ascii="Arial" w:hAnsi="Arial" w:cs="Arial"/>
            <w:sz w:val="22"/>
            <w:szCs w:val="22"/>
          </w:rPr>
          <w:t xml:space="preserve"> </w:t>
        </w:r>
        <w:smartTag w:uri="urn:schemas-microsoft-com:office:smarttags" w:element="PlaceType">
          <w:r>
            <w:rPr>
              <w:rFonts w:ascii="Arial" w:hAnsi="Arial" w:cs="Arial"/>
              <w:sz w:val="22"/>
              <w:szCs w:val="22"/>
            </w:rPr>
            <w:t>County</w:t>
          </w:r>
        </w:smartTag>
      </w:smartTag>
      <w:r>
        <w:rPr>
          <w:rFonts w:ascii="Arial" w:hAnsi="Arial" w:cs="Arial"/>
          <w:sz w:val="22"/>
          <w:szCs w:val="22"/>
        </w:rPr>
        <w:t xml:space="preserve"> have been washed out or are currently impassable due to downed trees and power lines.  The </w:t>
      </w:r>
      <w:smartTag w:uri="urn:schemas-microsoft-com:office:smarttags" w:element="place">
        <w:smartTag w:uri="urn:schemas-microsoft-com:office:smarttags" w:element="PlaceName">
          <w:r>
            <w:rPr>
              <w:rFonts w:ascii="Arial" w:hAnsi="Arial" w:cs="Arial"/>
              <w:sz w:val="22"/>
              <w:szCs w:val="22"/>
            </w:rPr>
            <w:t>Kingston</w:t>
          </w:r>
        </w:smartTag>
        <w:r>
          <w:rPr>
            <w:rFonts w:ascii="Arial" w:hAnsi="Arial" w:cs="Arial"/>
            <w:sz w:val="22"/>
            <w:szCs w:val="22"/>
          </w:rPr>
          <w:t xml:space="preserve"> </w:t>
        </w:r>
        <w:smartTag w:uri="urn:schemas-microsoft-com:office:smarttags" w:element="PlaceType">
          <w:r>
            <w:rPr>
              <w:rFonts w:ascii="Arial" w:hAnsi="Arial" w:cs="Arial"/>
              <w:sz w:val="22"/>
              <w:szCs w:val="22"/>
            </w:rPr>
            <w:t>Airport</w:t>
          </w:r>
        </w:smartTag>
      </w:smartTag>
      <w:r>
        <w:rPr>
          <w:rFonts w:ascii="Arial" w:hAnsi="Arial" w:cs="Arial"/>
          <w:sz w:val="22"/>
          <w:szCs w:val="22"/>
        </w:rPr>
        <w:t xml:space="preserve"> experienced severe damage to its main terminal and support facilities.  The </w:t>
      </w:r>
      <w:smartTag w:uri="urn:schemas-microsoft-com:office:smarttags" w:element="place">
        <w:smartTag w:uri="urn:schemas-microsoft-com:office:smarttags" w:element="PlaceName">
          <w:r>
            <w:rPr>
              <w:rFonts w:ascii="Arial" w:hAnsi="Arial" w:cs="Arial"/>
              <w:sz w:val="22"/>
              <w:szCs w:val="22"/>
            </w:rPr>
            <w:t>Columbia</w:t>
          </w:r>
        </w:smartTag>
        <w:r>
          <w:rPr>
            <w:rFonts w:ascii="Arial" w:hAnsi="Arial" w:cs="Arial"/>
            <w:sz w:val="22"/>
            <w:szCs w:val="22"/>
          </w:rPr>
          <w:t xml:space="preserve"> </w:t>
        </w:r>
        <w:smartTag w:uri="urn:schemas-microsoft-com:office:smarttags" w:element="PlaceType">
          <w:r>
            <w:rPr>
              <w:rFonts w:ascii="Arial" w:hAnsi="Arial" w:cs="Arial"/>
              <w:sz w:val="22"/>
              <w:szCs w:val="22"/>
            </w:rPr>
            <w:t>Bay</w:t>
          </w:r>
        </w:smartTag>
        <w:r>
          <w:rPr>
            <w:rFonts w:ascii="Arial" w:hAnsi="Arial" w:cs="Arial"/>
            <w:sz w:val="22"/>
            <w:szCs w:val="22"/>
          </w:rPr>
          <w:t xml:space="preserve"> </w:t>
        </w:r>
        <w:smartTag w:uri="urn:schemas-microsoft-com:office:smarttags" w:element="PlaceType">
          <w:r>
            <w:rPr>
              <w:rFonts w:ascii="Arial" w:hAnsi="Arial" w:cs="Arial"/>
              <w:sz w:val="22"/>
              <w:szCs w:val="22"/>
            </w:rPr>
            <w:t>Bridge</w:t>
          </w:r>
        </w:smartTag>
      </w:smartTag>
      <w:r>
        <w:rPr>
          <w:rFonts w:ascii="Arial" w:hAnsi="Arial" w:cs="Arial"/>
          <w:sz w:val="22"/>
          <w:szCs w:val="22"/>
        </w:rPr>
        <w:t xml:space="preserve"> between Bayport and </w:t>
      </w:r>
      <w:proofErr w:type="spellStart"/>
      <w:r>
        <w:rPr>
          <w:rFonts w:ascii="Arial" w:hAnsi="Arial" w:cs="Arial"/>
          <w:sz w:val="22"/>
          <w:szCs w:val="22"/>
        </w:rPr>
        <w:t>Fisherville</w:t>
      </w:r>
      <w:proofErr w:type="spellEnd"/>
      <w:r>
        <w:rPr>
          <w:rFonts w:ascii="Arial" w:hAnsi="Arial" w:cs="Arial"/>
          <w:sz w:val="22"/>
          <w:szCs w:val="22"/>
        </w:rPr>
        <w:t xml:space="preserve"> has been closed.  Rail transportation within </w:t>
      </w:r>
      <w:smartTag w:uri="urn:schemas-microsoft-com:office:smarttags" w:element="place">
        <w:smartTag w:uri="urn:schemas-microsoft-com:office:smarttags" w:element="PlaceName">
          <w:r>
            <w:rPr>
              <w:rFonts w:ascii="Arial" w:hAnsi="Arial" w:cs="Arial"/>
              <w:sz w:val="22"/>
              <w:szCs w:val="22"/>
            </w:rPr>
            <w:t>Liberty</w:t>
          </w:r>
        </w:smartTag>
        <w:r>
          <w:rPr>
            <w:rFonts w:ascii="Arial" w:hAnsi="Arial" w:cs="Arial"/>
            <w:sz w:val="22"/>
            <w:szCs w:val="22"/>
          </w:rPr>
          <w:t xml:space="preserve"> </w:t>
        </w:r>
        <w:smartTag w:uri="urn:schemas-microsoft-com:office:smarttags" w:element="PlaceType">
          <w:r>
            <w:rPr>
              <w:rFonts w:ascii="Arial" w:hAnsi="Arial" w:cs="Arial"/>
              <w:sz w:val="22"/>
              <w:szCs w:val="22"/>
            </w:rPr>
            <w:t>County</w:t>
          </w:r>
        </w:smartTag>
      </w:smartTag>
      <w:r>
        <w:rPr>
          <w:rFonts w:ascii="Arial" w:hAnsi="Arial" w:cs="Arial"/>
          <w:sz w:val="22"/>
          <w:szCs w:val="22"/>
        </w:rPr>
        <w:t xml:space="preserve"> has been suspended until inspections can be completed.  The Central City Hospital is operating on its backup generator.</w:t>
      </w:r>
    </w:p>
    <w:p w:rsidR="007057D5" w:rsidRDefault="007057D5" w:rsidP="007057D5">
      <w:pPr>
        <w:pStyle w:val="NormalWeb"/>
        <w:spacing w:before="0" w:beforeAutospacing="0" w:after="0" w:afterAutospacing="0"/>
        <w:rPr>
          <w:rFonts w:ascii="Arial" w:hAnsi="Arial" w:cs="Arial"/>
          <w:sz w:val="22"/>
          <w:szCs w:val="22"/>
        </w:rPr>
      </w:pPr>
    </w:p>
    <w:p w:rsidR="007057D5" w:rsidRDefault="007057D5" w:rsidP="007057D5">
      <w:pPr>
        <w:pStyle w:val="NormalWeb"/>
        <w:spacing w:before="0" w:beforeAutospacing="0" w:after="0" w:afterAutospacing="0"/>
        <w:rPr>
          <w:rFonts w:ascii="Arial" w:hAnsi="Arial"/>
          <w:sz w:val="22"/>
          <w:szCs w:val="22"/>
        </w:rPr>
      </w:pPr>
      <w:r>
        <w:rPr>
          <w:rFonts w:ascii="Arial" w:hAnsi="Arial"/>
          <w:b/>
          <w:sz w:val="22"/>
          <w:szCs w:val="22"/>
        </w:rPr>
        <w:t>State of Columbia</w:t>
      </w:r>
      <w:r>
        <w:rPr>
          <w:rFonts w:ascii="Arial" w:hAnsi="Arial"/>
          <w:b/>
          <w:bCs/>
          <w:sz w:val="22"/>
          <w:szCs w:val="22"/>
        </w:rPr>
        <w:t>:</w:t>
      </w:r>
      <w:r>
        <w:rPr>
          <w:rFonts w:ascii="Arial" w:hAnsi="Arial"/>
          <w:sz w:val="22"/>
          <w:szCs w:val="22"/>
        </w:rPr>
        <w:t xml:space="preserve">  The State Emergency Operation</w:t>
      </w:r>
      <w:r w:rsidR="00DD3A7D">
        <w:rPr>
          <w:rFonts w:ascii="Arial" w:hAnsi="Arial"/>
          <w:sz w:val="22"/>
          <w:szCs w:val="22"/>
        </w:rPr>
        <w:t>s</w:t>
      </w:r>
      <w:r>
        <w:rPr>
          <w:rFonts w:ascii="Arial" w:hAnsi="Arial"/>
          <w:sz w:val="22"/>
          <w:szCs w:val="22"/>
        </w:rPr>
        <w:t xml:space="preserve"> Center (EOC) has been activated to address county EOC needs between </w:t>
      </w:r>
      <w:proofErr w:type="spellStart"/>
      <w:r>
        <w:rPr>
          <w:rFonts w:ascii="Arial" w:hAnsi="Arial"/>
          <w:sz w:val="22"/>
          <w:szCs w:val="22"/>
        </w:rPr>
        <w:t>Stramford</w:t>
      </w:r>
      <w:proofErr w:type="spellEnd"/>
      <w:r>
        <w:rPr>
          <w:rFonts w:ascii="Arial" w:hAnsi="Arial"/>
          <w:sz w:val="22"/>
          <w:szCs w:val="22"/>
        </w:rPr>
        <w:t>, Granite, Redstone, Liberty, Green, Mineral, and Kane Counties.</w:t>
      </w:r>
    </w:p>
    <w:p w:rsidR="007057D5" w:rsidRDefault="007057D5" w:rsidP="007057D5">
      <w:pPr>
        <w:pStyle w:val="NormalWeb"/>
        <w:spacing w:after="120" w:afterAutospacing="0"/>
        <w:rPr>
          <w:rFonts w:ascii="Arial" w:hAnsi="Arial"/>
          <w:sz w:val="22"/>
          <w:szCs w:val="22"/>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0E1D19" w:rsidTr="00DF608A">
        <w:tc>
          <w:tcPr>
            <w:tcW w:w="1728" w:type="dxa"/>
            <w:tcBorders>
              <w:right w:val="nil"/>
            </w:tcBorders>
            <w:shd w:val="clear" w:color="auto" w:fill="000000"/>
          </w:tcPr>
          <w:p w:rsidR="000E1D19" w:rsidRDefault="000E1D19" w:rsidP="00DF608A">
            <w:pPr>
              <w:pStyle w:val="Heading1"/>
              <w:pageBreakBefore/>
            </w:pPr>
            <w:r>
              <w:rPr>
                <w:b w:val="0"/>
              </w:rPr>
              <w:br w:type="page"/>
            </w:r>
            <w:r>
              <w:rPr>
                <w:b w:val="0"/>
                <w:kern w:val="0"/>
              </w:rPr>
              <w:br w:type="page"/>
            </w:r>
            <w:r>
              <w:rPr>
                <w:b w:val="0"/>
                <w:kern w:val="0"/>
              </w:rPr>
              <w:br w:type="page"/>
            </w:r>
            <w:r>
              <w:br w:type="page"/>
            </w:r>
            <w:r>
              <w:br w:type="page"/>
            </w:r>
            <w:r>
              <w:br w:type="page"/>
              <w:t>Topic</w:t>
            </w:r>
          </w:p>
        </w:tc>
        <w:tc>
          <w:tcPr>
            <w:tcW w:w="7848" w:type="dxa"/>
            <w:tcBorders>
              <w:top w:val="nil"/>
              <w:left w:val="nil"/>
              <w:bottom w:val="single" w:sz="4" w:space="0" w:color="auto"/>
              <w:right w:val="nil"/>
            </w:tcBorders>
          </w:tcPr>
          <w:p w:rsidR="000E1D19" w:rsidRDefault="000E1D19" w:rsidP="00DF608A">
            <w:pPr>
              <w:pStyle w:val="Heading2"/>
              <w:rPr>
                <w:sz w:val="22"/>
                <w:u w:val="none"/>
              </w:rPr>
            </w:pPr>
            <w:r>
              <w:rPr>
                <w:sz w:val="22"/>
                <w:u w:val="none"/>
              </w:rPr>
              <w:t xml:space="preserve">Student Handout – Activity:  Group #1 </w:t>
            </w:r>
          </w:p>
        </w:tc>
      </w:tr>
    </w:tbl>
    <w:p w:rsidR="000E1D19" w:rsidRDefault="000E1D19" w:rsidP="000E1D19">
      <w:pPr>
        <w:pStyle w:val="Default"/>
        <w:rPr>
          <w:b/>
          <w:bCs/>
          <w:sz w:val="22"/>
          <w:szCs w:val="22"/>
        </w:rPr>
      </w:pPr>
    </w:p>
    <w:p w:rsidR="007057D5" w:rsidRDefault="004105A8" w:rsidP="007057D5">
      <w:pPr>
        <w:spacing w:before="120"/>
      </w:pPr>
      <w:r>
        <w:rPr>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53340</wp:posOffset>
            </wp:positionV>
            <wp:extent cx="5725795" cy="3329305"/>
            <wp:effectExtent l="0" t="19050" r="0" b="23495"/>
            <wp:wrapNone/>
            <wp:docPr id="370" name="Organization Chart 3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p w:rsidR="007057D5" w:rsidRDefault="007057D5" w:rsidP="007057D5">
      <w:pPr>
        <w:spacing w:before="120"/>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0E1D19" w:rsidTr="00DF608A">
        <w:tc>
          <w:tcPr>
            <w:tcW w:w="1728" w:type="dxa"/>
            <w:tcBorders>
              <w:right w:val="nil"/>
            </w:tcBorders>
            <w:shd w:val="clear" w:color="auto" w:fill="000000"/>
          </w:tcPr>
          <w:p w:rsidR="000E1D19" w:rsidRDefault="000E1D19" w:rsidP="00DF608A">
            <w:pPr>
              <w:pStyle w:val="Heading1"/>
              <w:pageBreakBefore/>
            </w:pPr>
            <w:r>
              <w:rPr>
                <w:b w:val="0"/>
              </w:rPr>
              <w:br w:type="page"/>
            </w:r>
            <w:r>
              <w:rPr>
                <w:b w:val="0"/>
                <w:kern w:val="0"/>
              </w:rPr>
              <w:br w:type="page"/>
            </w:r>
            <w:r>
              <w:rPr>
                <w:b w:val="0"/>
                <w:kern w:val="0"/>
              </w:rPr>
              <w:br w:type="page"/>
            </w:r>
            <w:r>
              <w:br w:type="page"/>
            </w:r>
            <w:r>
              <w:br w:type="page"/>
            </w:r>
            <w:r>
              <w:br w:type="page"/>
              <w:t>Topic</w:t>
            </w:r>
          </w:p>
        </w:tc>
        <w:tc>
          <w:tcPr>
            <w:tcW w:w="7848" w:type="dxa"/>
            <w:tcBorders>
              <w:top w:val="nil"/>
              <w:left w:val="nil"/>
              <w:bottom w:val="single" w:sz="4" w:space="0" w:color="auto"/>
              <w:right w:val="nil"/>
            </w:tcBorders>
          </w:tcPr>
          <w:p w:rsidR="000E1D19" w:rsidRDefault="000E1D19" w:rsidP="00DF608A">
            <w:pPr>
              <w:pStyle w:val="Heading2"/>
              <w:rPr>
                <w:sz w:val="22"/>
                <w:u w:val="none"/>
              </w:rPr>
            </w:pPr>
            <w:r>
              <w:rPr>
                <w:sz w:val="22"/>
                <w:u w:val="none"/>
              </w:rPr>
              <w:t xml:space="preserve">Student Handout – Activity:  Group #1 </w:t>
            </w:r>
          </w:p>
        </w:tc>
      </w:tr>
    </w:tbl>
    <w:p w:rsidR="000E1D19" w:rsidRDefault="000E1D19" w:rsidP="000E1D19">
      <w:pPr>
        <w:pStyle w:val="Default"/>
        <w:rPr>
          <w:b/>
          <w:bCs/>
          <w:sz w:val="22"/>
          <w:szCs w:val="22"/>
        </w:rPr>
      </w:pPr>
    </w:p>
    <w:p w:rsidR="00765D2F" w:rsidRDefault="004105A8" w:rsidP="00765D2F">
      <w:pPr>
        <w:tabs>
          <w:tab w:val="num" w:pos="360"/>
        </w:tabs>
        <w:ind w:left="360" w:hanging="360"/>
      </w:pPr>
      <w:r>
        <w:rPr>
          <w:noProof/>
          <w:sz w:val="20"/>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46990</wp:posOffset>
                </wp:positionV>
                <wp:extent cx="5495925" cy="7105015"/>
                <wp:effectExtent l="9525" t="8890" r="9525" b="10795"/>
                <wp:wrapNone/>
                <wp:docPr id="6"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7105015"/>
                        </a:xfrm>
                        <a:prstGeom prst="rect">
                          <a:avLst/>
                        </a:prstGeom>
                        <a:solidFill>
                          <a:srgbClr val="FFFFFF"/>
                        </a:solidFill>
                        <a:ln w="9525">
                          <a:solidFill>
                            <a:srgbClr val="000000"/>
                          </a:solidFill>
                          <a:miter lim="800000"/>
                          <a:headEnd/>
                          <a:tailEnd/>
                        </a:ln>
                      </wps:spPr>
                      <wps:txbx>
                        <w:txbxContent>
                          <w:p w:rsidR="00865764" w:rsidRDefault="004105A8" w:rsidP="00765D2F">
                            <w:r>
                              <w:rPr>
                                <w:noProof/>
                              </w:rPr>
                              <w:drawing>
                                <wp:inline distT="0" distB="0" distL="0" distR="0">
                                  <wp:extent cx="5356860" cy="7002780"/>
                                  <wp:effectExtent l="0" t="0" r="0" b="7620"/>
                                  <wp:docPr id="1" name="Picture 1" descr="Map of Central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Central C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6860" cy="700278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7" o:spid="_x0000_s1026" type="#_x0000_t202" style="position:absolute;left:0;text-align:left;margin-left:0;margin-top:3.7pt;width:432.75pt;height:559.4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">
                <v:textbox style="mso-fit-shape-to-text:t">
                  <w:txbxContent>
                    <w:p w:rsidR="00865764" w:rsidRDefault="004105A8" w:rsidP="00765D2F">
                      <w:r>
                        <w:rPr>
                          <w:noProof/>
                        </w:rPr>
                        <w:drawing>
                          <wp:inline distT="0" distB="0" distL="0" distR="0">
                            <wp:extent cx="5356860" cy="7002780"/>
                            <wp:effectExtent l="0" t="0" r="0" b="7620"/>
                            <wp:docPr id="1" name="Picture 1" descr="Map of Central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Central C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6860" cy="7002780"/>
                                    </a:xfrm>
                                    <a:prstGeom prst="rect">
                                      <a:avLst/>
                                    </a:prstGeom>
                                    <a:noFill/>
                                    <a:ln>
                                      <a:noFill/>
                                    </a:ln>
                                  </pic:spPr>
                                </pic:pic>
                              </a:graphicData>
                            </a:graphic>
                          </wp:inline>
                        </w:drawing>
                      </w:r>
                    </w:p>
                  </w:txbxContent>
                </v:textbox>
              </v:shape>
            </w:pict>
          </mc:Fallback>
        </mc:AlternateContent>
      </w:r>
    </w:p>
    <w:p w:rsidR="00765D2F" w:rsidRDefault="00765D2F" w:rsidP="00765D2F">
      <w:pPr>
        <w:tabs>
          <w:tab w:val="num" w:pos="360"/>
        </w:tabs>
        <w:ind w:left="360" w:hanging="360"/>
      </w:pPr>
    </w:p>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Pr="005B6C56" w:rsidRDefault="00765D2F" w:rsidP="00765D2F"/>
    <w:p w:rsidR="00765D2F" w:rsidRDefault="00765D2F" w:rsidP="00765D2F"/>
    <w:p w:rsidR="00765D2F" w:rsidRPr="005B6C56" w:rsidRDefault="00765D2F" w:rsidP="00765D2F"/>
    <w:p w:rsidR="00765D2F" w:rsidRPr="005B6C56" w:rsidRDefault="00765D2F" w:rsidP="00765D2F"/>
    <w:p w:rsidR="00765D2F" w:rsidRPr="005B6C56" w:rsidRDefault="00765D2F" w:rsidP="00765D2F"/>
    <w:p w:rsidR="00765D2F" w:rsidRDefault="00765D2F" w:rsidP="00765D2F"/>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0E1D19" w:rsidTr="00DF608A">
        <w:tc>
          <w:tcPr>
            <w:tcW w:w="1728" w:type="dxa"/>
            <w:tcBorders>
              <w:right w:val="nil"/>
            </w:tcBorders>
            <w:shd w:val="clear" w:color="auto" w:fill="000000"/>
          </w:tcPr>
          <w:p w:rsidR="000E1D19" w:rsidRDefault="000E1D19" w:rsidP="00DF608A">
            <w:pPr>
              <w:pStyle w:val="Heading1"/>
              <w:pageBreakBefore/>
            </w:pPr>
            <w:r>
              <w:rPr>
                <w:b w:val="0"/>
              </w:rPr>
              <w:br w:type="page"/>
            </w:r>
            <w:r>
              <w:rPr>
                <w:b w:val="0"/>
                <w:kern w:val="0"/>
              </w:rPr>
              <w:br w:type="page"/>
            </w:r>
            <w:r>
              <w:rPr>
                <w:b w:val="0"/>
                <w:kern w:val="0"/>
              </w:rPr>
              <w:br w:type="page"/>
            </w:r>
            <w:r>
              <w:br w:type="page"/>
            </w:r>
            <w:r>
              <w:br w:type="page"/>
            </w:r>
            <w:r>
              <w:br w:type="page"/>
              <w:t>Topic</w:t>
            </w:r>
          </w:p>
        </w:tc>
        <w:tc>
          <w:tcPr>
            <w:tcW w:w="7848" w:type="dxa"/>
            <w:tcBorders>
              <w:top w:val="nil"/>
              <w:left w:val="nil"/>
              <w:bottom w:val="single" w:sz="4" w:space="0" w:color="auto"/>
              <w:right w:val="nil"/>
            </w:tcBorders>
          </w:tcPr>
          <w:p w:rsidR="000E1D19" w:rsidRDefault="000E1D19" w:rsidP="00DF608A">
            <w:pPr>
              <w:pStyle w:val="Heading2"/>
              <w:rPr>
                <w:sz w:val="22"/>
                <w:u w:val="none"/>
              </w:rPr>
            </w:pPr>
            <w:r>
              <w:rPr>
                <w:sz w:val="22"/>
                <w:u w:val="none"/>
              </w:rPr>
              <w:t xml:space="preserve">Student Handout – Activity:  Group #1 </w:t>
            </w:r>
          </w:p>
        </w:tc>
      </w:tr>
    </w:tbl>
    <w:p w:rsidR="000E1D19" w:rsidRDefault="000E1D19" w:rsidP="000E1D19">
      <w:pPr>
        <w:pStyle w:val="Default"/>
        <w:rPr>
          <w:b/>
          <w:bCs/>
          <w:sz w:val="22"/>
          <w:szCs w:val="22"/>
        </w:rPr>
      </w:pPr>
    </w:p>
    <w:p w:rsidR="00FD68A8" w:rsidRDefault="004105A8" w:rsidP="00765D2F">
      <w:pPr>
        <w:pStyle w:val="FootnoteText"/>
        <w:ind w:right="-900"/>
        <w:rPr>
          <w:rFonts w:ascii="Times New Roman" w:hAnsi="Times New Roman"/>
          <w:noProof/>
        </w:rPr>
      </w:pPr>
      <w:r>
        <w:rPr>
          <w:rFonts w:ascii="Times New Roman" w:hAnsi="Times New Roman"/>
          <w:noProof/>
        </w:rPr>
        <mc:AlternateContent>
          <mc:Choice Requires="wps">
            <w:drawing>
              <wp:anchor distT="0" distB="0" distL="114300" distR="114300" simplePos="0" relativeHeight="251658240" behindDoc="0" locked="0" layoutInCell="1" allowOverlap="1">
                <wp:simplePos x="0" y="0"/>
                <wp:positionH relativeFrom="column">
                  <wp:posOffset>29210</wp:posOffset>
                </wp:positionH>
                <wp:positionV relativeFrom="paragraph">
                  <wp:posOffset>34925</wp:posOffset>
                </wp:positionV>
                <wp:extent cx="5138420" cy="7114540"/>
                <wp:effectExtent l="10160" t="6350" r="13970" b="13335"/>
                <wp:wrapNone/>
                <wp:docPr id="5"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8420" cy="7114540"/>
                        </a:xfrm>
                        <a:prstGeom prst="rect">
                          <a:avLst/>
                        </a:prstGeom>
                        <a:solidFill>
                          <a:srgbClr val="FFFFFF"/>
                        </a:solidFill>
                        <a:ln w="9525">
                          <a:solidFill>
                            <a:srgbClr val="000000"/>
                          </a:solidFill>
                          <a:miter lim="800000"/>
                          <a:headEnd/>
                          <a:tailEnd/>
                        </a:ln>
                      </wps:spPr>
                      <wps:txbx>
                        <w:txbxContent>
                          <w:p w:rsidR="00865764" w:rsidRDefault="004105A8" w:rsidP="00FD68A8">
                            <w:pPr>
                              <w:jc w:val="center"/>
                            </w:pPr>
                            <w:r>
                              <w:rPr>
                                <w:noProof/>
                              </w:rPr>
                              <w:drawing>
                                <wp:inline distT="0" distB="0" distL="0" distR="0">
                                  <wp:extent cx="4945380" cy="7010400"/>
                                  <wp:effectExtent l="0" t="0" r="7620" b="0"/>
                                  <wp:docPr id="2" name="Picture 2" descr="Map of Liberty Cou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Liberty Coun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5380" cy="70104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99" o:spid="_x0000_s1027" type="#_x0000_t202" style="position:absolute;margin-left:2.3pt;margin-top:2.75pt;width:404.6pt;height:560.2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">
                <v:textbox style="mso-fit-shape-to-text:t">
                  <w:txbxContent>
                    <w:p w:rsidR="00865764" w:rsidRDefault="004105A8" w:rsidP="00FD68A8">
                      <w:pPr>
                        <w:jc w:val="center"/>
                      </w:pPr>
                      <w:r>
                        <w:rPr>
                          <w:noProof/>
                        </w:rPr>
                        <w:drawing>
                          <wp:inline distT="0" distB="0" distL="0" distR="0">
                            <wp:extent cx="4945380" cy="7010400"/>
                            <wp:effectExtent l="0" t="0" r="7620" b="0"/>
                            <wp:docPr id="2" name="Picture 2" descr="Map of Liberty Cou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p of Liberty Coun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45380" cy="7010400"/>
                                    </a:xfrm>
                                    <a:prstGeom prst="rect">
                                      <a:avLst/>
                                    </a:prstGeom>
                                    <a:noFill/>
                                    <a:ln>
                                      <a:noFill/>
                                    </a:ln>
                                  </pic:spPr>
                                </pic:pic>
                              </a:graphicData>
                            </a:graphic>
                          </wp:inline>
                        </w:drawing>
                      </w:r>
                    </w:p>
                  </w:txbxContent>
                </v:textbox>
              </v:shape>
            </w:pict>
          </mc:Fallback>
        </mc:AlternateConten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0E1D19" w:rsidTr="00DF608A">
        <w:tc>
          <w:tcPr>
            <w:tcW w:w="1728" w:type="dxa"/>
            <w:tcBorders>
              <w:right w:val="nil"/>
            </w:tcBorders>
            <w:shd w:val="clear" w:color="auto" w:fill="000000"/>
          </w:tcPr>
          <w:p w:rsidR="000E1D19" w:rsidRDefault="000E1D19" w:rsidP="00DF608A">
            <w:pPr>
              <w:pStyle w:val="Heading1"/>
              <w:pageBreakBefore/>
            </w:pPr>
            <w:r>
              <w:rPr>
                <w:b w:val="0"/>
              </w:rPr>
              <w:br w:type="page"/>
            </w:r>
            <w:r>
              <w:rPr>
                <w:b w:val="0"/>
                <w:kern w:val="0"/>
              </w:rPr>
              <w:br w:type="page"/>
            </w:r>
            <w:r>
              <w:rPr>
                <w:b w:val="0"/>
                <w:kern w:val="0"/>
              </w:rPr>
              <w:br w:type="page"/>
            </w:r>
            <w:r>
              <w:br w:type="page"/>
            </w:r>
            <w:r>
              <w:br w:type="page"/>
            </w:r>
            <w:r>
              <w:br w:type="page"/>
              <w:t>Topic</w:t>
            </w:r>
          </w:p>
        </w:tc>
        <w:tc>
          <w:tcPr>
            <w:tcW w:w="7848" w:type="dxa"/>
            <w:tcBorders>
              <w:top w:val="nil"/>
              <w:left w:val="nil"/>
              <w:bottom w:val="single" w:sz="4" w:space="0" w:color="auto"/>
              <w:right w:val="nil"/>
            </w:tcBorders>
          </w:tcPr>
          <w:p w:rsidR="000E1D19" w:rsidRDefault="000E1D19" w:rsidP="00DF608A">
            <w:pPr>
              <w:pStyle w:val="Heading2"/>
              <w:rPr>
                <w:sz w:val="22"/>
                <w:u w:val="none"/>
              </w:rPr>
            </w:pPr>
            <w:r>
              <w:rPr>
                <w:sz w:val="22"/>
                <w:u w:val="none"/>
              </w:rPr>
              <w:t xml:space="preserve">Student Handout – Activity:  Group #1 </w:t>
            </w:r>
          </w:p>
        </w:tc>
      </w:tr>
    </w:tbl>
    <w:p w:rsidR="000E1D19" w:rsidRDefault="000E1D19" w:rsidP="000E1D19">
      <w:pPr>
        <w:pStyle w:val="Default"/>
        <w:rPr>
          <w:b/>
          <w:bCs/>
          <w:sz w:val="22"/>
          <w:szCs w:val="22"/>
        </w:rPr>
      </w:pPr>
    </w:p>
    <w:p w:rsidR="000E1D19" w:rsidRDefault="004105A8" w:rsidP="00765D2F">
      <w:pPr>
        <w:pStyle w:val="FootnoteText"/>
        <w:ind w:right="-900"/>
        <w:rPr>
          <w:rFonts w:ascii="Times New Roman" w:hAnsi="Times New Roman"/>
          <w:noProof/>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-14605</wp:posOffset>
                </wp:positionH>
                <wp:positionV relativeFrom="paragraph">
                  <wp:posOffset>114300</wp:posOffset>
                </wp:positionV>
                <wp:extent cx="5472430" cy="6941820"/>
                <wp:effectExtent l="13970" t="9525" r="9525" b="11430"/>
                <wp:wrapNone/>
                <wp:docPr id="4" name="Text Box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2430" cy="6941820"/>
                        </a:xfrm>
                        <a:prstGeom prst="rect">
                          <a:avLst/>
                        </a:prstGeom>
                        <a:solidFill>
                          <a:srgbClr val="FFFFFF"/>
                        </a:solidFill>
                        <a:ln w="9525">
                          <a:solidFill>
                            <a:srgbClr val="000000"/>
                          </a:solidFill>
                          <a:miter lim="800000"/>
                          <a:headEnd/>
                          <a:tailEnd/>
                        </a:ln>
                      </wps:spPr>
                      <wps:txbx>
                        <w:txbxContent>
                          <w:p w:rsidR="000E1D19" w:rsidRDefault="004105A8" w:rsidP="000E1D19">
                            <w:pPr>
                              <w:jc w:val="center"/>
                            </w:pPr>
                            <w:r>
                              <w:rPr>
                                <w:noProof/>
                              </w:rPr>
                              <w:drawing>
                                <wp:inline distT="0" distB="0" distL="0" distR="0">
                                  <wp:extent cx="5280660" cy="6842760"/>
                                  <wp:effectExtent l="0" t="0" r="0" b="0"/>
                                  <wp:docPr id="3" name="Picture 3" descr="Map of the State of Colu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of the State of Columb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660" cy="68427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83" o:spid="_x0000_s1028" type="#_x0000_t202" style="position:absolute;margin-left:-1.15pt;margin-top:9pt;width:430.9pt;height:546.6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">
                <v:textbox style="mso-fit-shape-to-text:t">
                  <w:txbxContent>
                    <w:p w:rsidR="000E1D19" w:rsidRDefault="004105A8" w:rsidP="000E1D19">
                      <w:pPr>
                        <w:jc w:val="center"/>
                      </w:pPr>
                      <w:r>
                        <w:rPr>
                          <w:noProof/>
                        </w:rPr>
                        <w:drawing>
                          <wp:inline distT="0" distB="0" distL="0" distR="0">
                            <wp:extent cx="5280660" cy="6842760"/>
                            <wp:effectExtent l="0" t="0" r="0" b="0"/>
                            <wp:docPr id="3" name="Picture 3" descr="Map of the State of Colu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of the State of Columbi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660" cy="6842760"/>
                                    </a:xfrm>
                                    <a:prstGeom prst="rect">
                                      <a:avLst/>
                                    </a:prstGeom>
                                    <a:noFill/>
                                    <a:ln>
                                      <a:noFill/>
                                    </a:ln>
                                  </pic:spPr>
                                </pic:pic>
                              </a:graphicData>
                            </a:graphic>
                          </wp:inline>
                        </w:drawing>
                      </w:r>
                    </w:p>
                  </w:txbxContent>
                </v:textbox>
              </v:shape>
            </w:pict>
          </mc:Fallback>
        </mc:AlternateConten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0E1D19" w:rsidTr="00DF608A">
        <w:tc>
          <w:tcPr>
            <w:tcW w:w="1728" w:type="dxa"/>
            <w:tcBorders>
              <w:right w:val="nil"/>
            </w:tcBorders>
            <w:shd w:val="clear" w:color="auto" w:fill="000000"/>
          </w:tcPr>
          <w:p w:rsidR="000E1D19" w:rsidRDefault="000E1D19" w:rsidP="00DF608A">
            <w:pPr>
              <w:pStyle w:val="Heading1"/>
              <w:pageBreakBefore/>
            </w:pPr>
            <w:r>
              <w:rPr>
                <w:b w:val="0"/>
              </w:rPr>
              <w:br w:type="page"/>
            </w:r>
            <w:r>
              <w:rPr>
                <w:b w:val="0"/>
                <w:kern w:val="0"/>
              </w:rPr>
              <w:br w:type="page"/>
            </w:r>
            <w:r>
              <w:rPr>
                <w:b w:val="0"/>
                <w:kern w:val="0"/>
              </w:rPr>
              <w:br w:type="page"/>
            </w:r>
            <w:r>
              <w:br w:type="page"/>
            </w:r>
            <w:r>
              <w:br w:type="page"/>
            </w:r>
            <w:r>
              <w:br w:type="page"/>
              <w:t>Topic</w:t>
            </w:r>
          </w:p>
        </w:tc>
        <w:tc>
          <w:tcPr>
            <w:tcW w:w="7848" w:type="dxa"/>
            <w:tcBorders>
              <w:top w:val="nil"/>
              <w:left w:val="nil"/>
              <w:bottom w:val="single" w:sz="4" w:space="0" w:color="auto"/>
              <w:right w:val="nil"/>
            </w:tcBorders>
          </w:tcPr>
          <w:p w:rsidR="000E1D19" w:rsidRDefault="000E1D19" w:rsidP="00DF608A">
            <w:pPr>
              <w:pStyle w:val="Heading2"/>
              <w:rPr>
                <w:sz w:val="22"/>
                <w:u w:val="none"/>
              </w:rPr>
            </w:pPr>
            <w:r>
              <w:rPr>
                <w:sz w:val="22"/>
                <w:u w:val="none"/>
              </w:rPr>
              <w:t xml:space="preserve">Student Handout – Activity:  Group #1 </w:t>
            </w:r>
          </w:p>
        </w:tc>
      </w:tr>
    </w:tbl>
    <w:p w:rsidR="000E1D19" w:rsidRDefault="000E1D19" w:rsidP="000E1D19">
      <w:pPr>
        <w:pStyle w:val="Default"/>
        <w:rPr>
          <w:b/>
          <w:bCs/>
          <w:sz w:val="22"/>
          <w:szCs w:val="22"/>
        </w:rPr>
      </w:pPr>
    </w:p>
    <w:p w:rsidR="00FD68A8" w:rsidRPr="000E1D19" w:rsidRDefault="000E1D19" w:rsidP="00765D2F">
      <w:pPr>
        <w:pStyle w:val="FootnoteText"/>
        <w:ind w:right="-900"/>
        <w:rPr>
          <w:rFonts w:cs="Arial"/>
          <w:b/>
          <w:noProof/>
          <w:sz w:val="22"/>
          <w:szCs w:val="22"/>
        </w:rPr>
      </w:pPr>
      <w:r w:rsidRPr="000E1D19">
        <w:rPr>
          <w:rFonts w:cs="Arial"/>
          <w:b/>
          <w:noProof/>
          <w:sz w:val="22"/>
          <w:szCs w:val="22"/>
        </w:rPr>
        <w:t>Your Notes:</w:t>
      </w:r>
    </w:p>
    <w:sectPr w:rsidR="00FD68A8" w:rsidRPr="000E1D19" w:rsidSect="005D608D">
      <w:headerReference w:type="default" r:id="rId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2B8C" w:rsidRDefault="00582B8C">
      <w:r>
        <w:separator/>
      </w:r>
    </w:p>
  </w:endnote>
  <w:endnote w:type="continuationSeparator" w:id="0">
    <w:p w:rsidR="00582B8C" w:rsidRDefault="00582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6" w:type="dxa"/>
      <w:tblBorders>
        <w:top w:val="single" w:sz="6" w:space="0" w:color="auto"/>
      </w:tblBorders>
      <w:tblLayout w:type="fixed"/>
      <w:tblLook w:val="0000" w:firstRow="0" w:lastRow="0" w:firstColumn="0" w:lastColumn="0" w:noHBand="0" w:noVBand="0"/>
    </w:tblPr>
    <w:tblGrid>
      <w:gridCol w:w="1908"/>
      <w:gridCol w:w="6300"/>
      <w:gridCol w:w="1368"/>
    </w:tblGrid>
    <w:tr w:rsidR="00865764" w:rsidRPr="00FE3516" w:rsidTr="00652D01">
      <w:tc>
        <w:tcPr>
          <w:tcW w:w="1908" w:type="dxa"/>
        </w:tcPr>
        <w:p w:rsidR="00865764" w:rsidRPr="00FE3516" w:rsidRDefault="008616B0" w:rsidP="00FE3516">
          <w:pPr>
            <w:pStyle w:val="Footer"/>
            <w:rPr>
              <w:b/>
              <w:sz w:val="20"/>
            </w:rPr>
          </w:pPr>
          <w:r w:rsidRPr="00FE3516">
            <w:rPr>
              <w:b/>
              <w:sz w:val="20"/>
            </w:rPr>
            <w:t>October 2013</w:t>
          </w:r>
        </w:p>
      </w:tc>
      <w:tc>
        <w:tcPr>
          <w:tcW w:w="6300" w:type="dxa"/>
        </w:tcPr>
        <w:p w:rsidR="00865764" w:rsidRPr="00FE3516" w:rsidRDefault="00865764" w:rsidP="00FE3516">
          <w:pPr>
            <w:pStyle w:val="Footer"/>
            <w:jc w:val="center"/>
            <w:rPr>
              <w:b/>
              <w:sz w:val="20"/>
            </w:rPr>
          </w:pPr>
          <w:r w:rsidRPr="00FE3516">
            <w:rPr>
              <w:b/>
              <w:sz w:val="20"/>
            </w:rPr>
            <w:t>ICS-400:  Advanced ICS</w:t>
          </w:r>
        </w:p>
        <w:p w:rsidR="00865764" w:rsidRPr="00FE3516" w:rsidRDefault="000E1D19" w:rsidP="00FE3516">
          <w:pPr>
            <w:pStyle w:val="Footer"/>
            <w:jc w:val="center"/>
            <w:rPr>
              <w:b/>
              <w:sz w:val="20"/>
            </w:rPr>
          </w:pPr>
          <w:r w:rsidRPr="00FE3516">
            <w:rPr>
              <w:b/>
              <w:sz w:val="20"/>
            </w:rPr>
            <w:t>Student Handout—Group #1</w:t>
          </w:r>
        </w:p>
      </w:tc>
      <w:tc>
        <w:tcPr>
          <w:tcW w:w="1368" w:type="dxa"/>
        </w:tcPr>
        <w:p w:rsidR="00865764" w:rsidRPr="00FE3516" w:rsidRDefault="00865764" w:rsidP="00FE3516">
          <w:pPr>
            <w:pStyle w:val="Footer"/>
            <w:jc w:val="right"/>
            <w:rPr>
              <w:b/>
              <w:sz w:val="20"/>
            </w:rPr>
          </w:pPr>
          <w:r w:rsidRPr="00FE3516">
            <w:rPr>
              <w:b/>
              <w:sz w:val="20"/>
            </w:rPr>
            <w:t>Page 5-</w:t>
          </w:r>
          <w:r w:rsidRPr="00FE3516">
            <w:rPr>
              <w:rStyle w:val="PageNumber"/>
              <w:b/>
              <w:sz w:val="20"/>
            </w:rPr>
            <w:fldChar w:fldCharType="begin"/>
          </w:r>
          <w:r w:rsidRPr="00FE3516">
            <w:rPr>
              <w:rStyle w:val="PageNumber"/>
              <w:b/>
              <w:sz w:val="20"/>
            </w:rPr>
            <w:instrText xml:space="preserve"> PAGE </w:instrText>
          </w:r>
          <w:r w:rsidRPr="00FE3516">
            <w:rPr>
              <w:rStyle w:val="PageNumber"/>
              <w:b/>
              <w:sz w:val="20"/>
            </w:rPr>
            <w:fldChar w:fldCharType="separate"/>
          </w:r>
          <w:r w:rsidR="00FE3516">
            <w:rPr>
              <w:rStyle w:val="PageNumber"/>
              <w:b/>
              <w:noProof/>
              <w:sz w:val="20"/>
            </w:rPr>
            <w:t>3</w:t>
          </w:r>
          <w:r w:rsidRPr="00FE3516">
            <w:rPr>
              <w:rStyle w:val="PageNumber"/>
              <w:b/>
              <w:sz w:val="20"/>
            </w:rPr>
            <w:fldChar w:fldCharType="end"/>
          </w:r>
        </w:p>
      </w:tc>
    </w:tr>
  </w:tbl>
  <w:p w:rsidR="00865764" w:rsidRPr="00567A2E" w:rsidRDefault="00865764" w:rsidP="00FE35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2B8C" w:rsidRDefault="00582B8C">
      <w:r>
        <w:separator/>
      </w:r>
    </w:p>
  </w:footnote>
  <w:footnote w:type="continuationSeparator" w:id="0">
    <w:p w:rsidR="00582B8C" w:rsidRDefault="00582B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7848"/>
    </w:tblGrid>
    <w:tr w:rsidR="00865764" w:rsidRPr="00FE3516" w:rsidTr="00CB1FFE">
      <w:trPr>
        <w:trHeight w:val="350"/>
      </w:trPr>
      <w:tc>
        <w:tcPr>
          <w:tcW w:w="1728" w:type="dxa"/>
          <w:vAlign w:val="center"/>
        </w:tcPr>
        <w:p w:rsidR="00865764" w:rsidRPr="00FE3516" w:rsidRDefault="00865764" w:rsidP="00FE3516">
          <w:pPr>
            <w:pStyle w:val="Header"/>
          </w:pPr>
          <w:r w:rsidRPr="00FE3516">
            <w:t>Unit 5</w:t>
          </w:r>
        </w:p>
      </w:tc>
      <w:tc>
        <w:tcPr>
          <w:tcW w:w="7848" w:type="dxa"/>
          <w:tcBorders>
            <w:top w:val="nil"/>
            <w:right w:val="nil"/>
          </w:tcBorders>
          <w:shd w:val="clear" w:color="auto" w:fill="000000"/>
          <w:vAlign w:val="center"/>
        </w:tcPr>
        <w:p w:rsidR="00865764" w:rsidRPr="00FE3516" w:rsidRDefault="00865764" w:rsidP="00FE3516">
          <w:pPr>
            <w:pStyle w:val="Header"/>
          </w:pPr>
          <w:r w:rsidRPr="00FE3516">
            <w:t>Multiagency Coordination</w:t>
          </w:r>
        </w:p>
      </w:tc>
    </w:tr>
  </w:tbl>
  <w:p w:rsidR="00865764" w:rsidRDefault="00865764" w:rsidP="00FE35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0E24"/>
    <w:multiLevelType w:val="hybridMultilevel"/>
    <w:tmpl w:val="A6D6DC10"/>
    <w:lvl w:ilvl="0" w:tplc="E7EA9AB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846265E"/>
    <w:multiLevelType w:val="hybridMultilevel"/>
    <w:tmpl w:val="2B0E3F18"/>
    <w:lvl w:ilvl="0" w:tplc="4AC8386C">
      <w:start w:val="1"/>
      <w:numFmt w:val="bullet"/>
      <w:lvlText w:val=""/>
      <w:lvlJc w:val="left"/>
      <w:pPr>
        <w:tabs>
          <w:tab w:val="num" w:pos="360"/>
        </w:tabs>
        <w:ind w:left="360" w:hanging="360"/>
      </w:pPr>
      <w:rPr>
        <w:rFonts w:ascii="Symbol" w:hAnsi="Symbol" w:hint="default"/>
        <w:color w:val="auto"/>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B822C7"/>
    <w:multiLevelType w:val="hybridMultilevel"/>
    <w:tmpl w:val="AB6AAB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92748C2"/>
    <w:multiLevelType w:val="hybridMultilevel"/>
    <w:tmpl w:val="07C8F6F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A00179B"/>
    <w:multiLevelType w:val="singleLevel"/>
    <w:tmpl w:val="3E546BBA"/>
    <w:lvl w:ilvl="0">
      <w:start w:val="1"/>
      <w:numFmt w:val="bullet"/>
      <w:lvlText w:val=""/>
      <w:lvlJc w:val="left"/>
      <w:pPr>
        <w:tabs>
          <w:tab w:val="num" w:pos="360"/>
        </w:tabs>
        <w:ind w:left="360" w:hanging="360"/>
      </w:pPr>
      <w:rPr>
        <w:rFonts w:ascii="Wingdings" w:hAnsi="Wingdings" w:hint="default"/>
        <w:sz w:val="22"/>
      </w:rPr>
    </w:lvl>
  </w:abstractNum>
  <w:abstractNum w:abstractNumId="5">
    <w:nsid w:val="1B6366B0"/>
    <w:multiLevelType w:val="singleLevel"/>
    <w:tmpl w:val="8AE61B82"/>
    <w:lvl w:ilvl="0">
      <w:start w:val="1"/>
      <w:numFmt w:val="decimal"/>
      <w:lvlText w:val="%1."/>
      <w:lvlJc w:val="left"/>
      <w:pPr>
        <w:tabs>
          <w:tab w:val="num" w:pos="420"/>
        </w:tabs>
        <w:ind w:left="420" w:hanging="360"/>
      </w:pPr>
      <w:rPr>
        <w:b w:val="0"/>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21015B5D"/>
    <w:multiLevelType w:val="hybridMultilevel"/>
    <w:tmpl w:val="8FD0C308"/>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06101A"/>
    <w:multiLevelType w:val="singleLevel"/>
    <w:tmpl w:val="0409000F"/>
    <w:lvl w:ilvl="0">
      <w:start w:val="1"/>
      <w:numFmt w:val="decimal"/>
      <w:lvlText w:val="%1."/>
      <w:lvlJc w:val="left"/>
      <w:pPr>
        <w:tabs>
          <w:tab w:val="num" w:pos="360"/>
        </w:tabs>
        <w:ind w:left="360" w:hanging="360"/>
      </w:pPr>
    </w:lvl>
  </w:abstractNum>
  <w:abstractNum w:abstractNumId="8">
    <w:nsid w:val="29E26F2B"/>
    <w:multiLevelType w:val="hybridMultilevel"/>
    <w:tmpl w:val="13863D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4637ACA"/>
    <w:multiLevelType w:val="singleLevel"/>
    <w:tmpl w:val="3E546BBA"/>
    <w:lvl w:ilvl="0">
      <w:start w:val="1"/>
      <w:numFmt w:val="bullet"/>
      <w:lvlText w:val=""/>
      <w:lvlJc w:val="left"/>
      <w:pPr>
        <w:tabs>
          <w:tab w:val="num" w:pos="360"/>
        </w:tabs>
        <w:ind w:left="360" w:hanging="360"/>
      </w:pPr>
      <w:rPr>
        <w:rFonts w:ascii="Wingdings" w:hAnsi="Wingdings" w:hint="default"/>
        <w:sz w:val="22"/>
      </w:rPr>
    </w:lvl>
  </w:abstractNum>
  <w:abstractNum w:abstractNumId="10">
    <w:nsid w:val="34A73A13"/>
    <w:multiLevelType w:val="singleLevel"/>
    <w:tmpl w:val="3E546BBA"/>
    <w:lvl w:ilvl="0">
      <w:start w:val="1"/>
      <w:numFmt w:val="bullet"/>
      <w:lvlText w:val=""/>
      <w:lvlJc w:val="left"/>
      <w:pPr>
        <w:tabs>
          <w:tab w:val="num" w:pos="360"/>
        </w:tabs>
        <w:ind w:left="360" w:hanging="360"/>
      </w:pPr>
      <w:rPr>
        <w:rFonts w:ascii="Wingdings" w:hAnsi="Wingdings" w:hint="default"/>
        <w:sz w:val="22"/>
      </w:rPr>
    </w:lvl>
  </w:abstractNum>
  <w:abstractNum w:abstractNumId="11">
    <w:nsid w:val="372E2469"/>
    <w:multiLevelType w:val="hybridMultilevel"/>
    <w:tmpl w:val="F6AA99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B53425"/>
    <w:multiLevelType w:val="hybridMultilevel"/>
    <w:tmpl w:val="AC7E1192"/>
    <w:lvl w:ilvl="0" w:tplc="ED78B3C8">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3C42612D"/>
    <w:multiLevelType w:val="singleLevel"/>
    <w:tmpl w:val="3E546BBA"/>
    <w:lvl w:ilvl="0">
      <w:start w:val="1"/>
      <w:numFmt w:val="bullet"/>
      <w:lvlText w:val=""/>
      <w:lvlJc w:val="left"/>
      <w:pPr>
        <w:tabs>
          <w:tab w:val="num" w:pos="360"/>
        </w:tabs>
        <w:ind w:left="360" w:hanging="360"/>
      </w:pPr>
      <w:rPr>
        <w:rFonts w:ascii="Wingdings" w:hAnsi="Wingdings" w:hint="default"/>
        <w:sz w:val="22"/>
      </w:rPr>
    </w:lvl>
  </w:abstractNum>
  <w:abstractNum w:abstractNumId="14">
    <w:nsid w:val="3F8923FE"/>
    <w:multiLevelType w:val="hybridMultilevel"/>
    <w:tmpl w:val="21063B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A85177C"/>
    <w:multiLevelType w:val="hybridMultilevel"/>
    <w:tmpl w:val="4B72A9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5C4795"/>
    <w:multiLevelType w:val="singleLevel"/>
    <w:tmpl w:val="3E546BBA"/>
    <w:lvl w:ilvl="0">
      <w:start w:val="1"/>
      <w:numFmt w:val="bullet"/>
      <w:lvlText w:val=""/>
      <w:lvlJc w:val="left"/>
      <w:pPr>
        <w:tabs>
          <w:tab w:val="num" w:pos="360"/>
        </w:tabs>
        <w:ind w:left="360" w:hanging="360"/>
      </w:pPr>
      <w:rPr>
        <w:rFonts w:ascii="Wingdings" w:hAnsi="Wingdings" w:hint="default"/>
        <w:sz w:val="22"/>
      </w:rPr>
    </w:lvl>
  </w:abstractNum>
  <w:abstractNum w:abstractNumId="17">
    <w:nsid w:val="57424F20"/>
    <w:multiLevelType w:val="hybridMultilevel"/>
    <w:tmpl w:val="95206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ED2BD0"/>
    <w:multiLevelType w:val="singleLevel"/>
    <w:tmpl w:val="8AE61B82"/>
    <w:lvl w:ilvl="0">
      <w:start w:val="1"/>
      <w:numFmt w:val="decimal"/>
      <w:lvlText w:val="%1."/>
      <w:lvlJc w:val="left"/>
      <w:pPr>
        <w:tabs>
          <w:tab w:val="num" w:pos="420"/>
        </w:tabs>
        <w:ind w:left="420" w:hanging="360"/>
      </w:pPr>
      <w:rPr>
        <w:b w:val="0"/>
        <w:i w:val="0"/>
        <w:caps w:val="0"/>
        <w:strike w:val="0"/>
        <w:dstrike w:val="0"/>
        <w:vanish w:val="0"/>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nsid w:val="5CB4212D"/>
    <w:multiLevelType w:val="singleLevel"/>
    <w:tmpl w:val="3E546BBA"/>
    <w:lvl w:ilvl="0">
      <w:start w:val="1"/>
      <w:numFmt w:val="bullet"/>
      <w:lvlText w:val=""/>
      <w:lvlJc w:val="left"/>
      <w:pPr>
        <w:tabs>
          <w:tab w:val="num" w:pos="360"/>
        </w:tabs>
        <w:ind w:left="360" w:hanging="360"/>
      </w:pPr>
      <w:rPr>
        <w:rFonts w:ascii="Wingdings" w:hAnsi="Wingdings" w:hint="default"/>
        <w:sz w:val="22"/>
      </w:rPr>
    </w:lvl>
  </w:abstractNum>
  <w:abstractNum w:abstractNumId="20">
    <w:nsid w:val="5DF2692B"/>
    <w:multiLevelType w:val="hybridMultilevel"/>
    <w:tmpl w:val="DA5EE8A8"/>
    <w:lvl w:ilvl="0" w:tplc="02142E7E">
      <w:start w:val="1"/>
      <w:numFmt w:val="bullet"/>
      <w:lvlText w:val=""/>
      <w:lvlJc w:val="left"/>
      <w:pPr>
        <w:tabs>
          <w:tab w:val="num" w:pos="0"/>
        </w:tabs>
        <w:ind w:left="360" w:hanging="360"/>
      </w:pPr>
      <w:rPr>
        <w:rFonts w:ascii="Wingdings" w:hAnsi="Wingdings" w:hint="default"/>
        <w:color w:val="auto"/>
        <w:sz w:val="20"/>
        <w:szCs w:val="2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5E0C3C8A"/>
    <w:multiLevelType w:val="hybridMultilevel"/>
    <w:tmpl w:val="37E81C2E"/>
    <w:lvl w:ilvl="0" w:tplc="F140A3C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4A14EDC"/>
    <w:multiLevelType w:val="hybridMultilevel"/>
    <w:tmpl w:val="AC7E1192"/>
    <w:lvl w:ilvl="0" w:tplc="0409000F">
      <w:start w:val="1"/>
      <w:numFmt w:val="decimal"/>
      <w:lvlText w:val="%1."/>
      <w:lvlJc w:val="left"/>
      <w:pPr>
        <w:tabs>
          <w:tab w:val="num" w:pos="360"/>
        </w:tabs>
        <w:ind w:left="360" w:hanging="360"/>
      </w:p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DE37090"/>
    <w:multiLevelType w:val="hybridMultilevel"/>
    <w:tmpl w:val="4D6EFD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EFE52D3"/>
    <w:multiLevelType w:val="singleLevel"/>
    <w:tmpl w:val="3E546BBA"/>
    <w:lvl w:ilvl="0">
      <w:start w:val="1"/>
      <w:numFmt w:val="bullet"/>
      <w:lvlText w:val=""/>
      <w:lvlJc w:val="left"/>
      <w:pPr>
        <w:tabs>
          <w:tab w:val="num" w:pos="360"/>
        </w:tabs>
        <w:ind w:left="360" w:hanging="360"/>
      </w:pPr>
      <w:rPr>
        <w:rFonts w:ascii="Wingdings" w:hAnsi="Wingdings" w:hint="default"/>
        <w:sz w:val="22"/>
      </w:rPr>
    </w:lvl>
  </w:abstractNum>
  <w:abstractNum w:abstractNumId="25">
    <w:nsid w:val="70140535"/>
    <w:multiLevelType w:val="hybridMultilevel"/>
    <w:tmpl w:val="01240E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0"/>
  </w:num>
  <w:num w:numId="2">
    <w:abstractNumId w:val="22"/>
  </w:num>
  <w:num w:numId="3">
    <w:abstractNumId w:val="6"/>
  </w:num>
  <w:num w:numId="4">
    <w:abstractNumId w:val="12"/>
  </w:num>
  <w:num w:numId="5">
    <w:abstractNumId w:val="0"/>
  </w:num>
  <w:num w:numId="6">
    <w:abstractNumId w:val="16"/>
  </w:num>
  <w:num w:numId="7">
    <w:abstractNumId w:val="18"/>
  </w:num>
  <w:num w:numId="8">
    <w:abstractNumId w:val="1"/>
  </w:num>
  <w:num w:numId="9">
    <w:abstractNumId w:val="7"/>
  </w:num>
  <w:num w:numId="10">
    <w:abstractNumId w:val="3"/>
  </w:num>
  <w:num w:numId="11">
    <w:abstractNumId w:val="10"/>
  </w:num>
  <w:num w:numId="12">
    <w:abstractNumId w:val="5"/>
  </w:num>
  <w:num w:numId="13">
    <w:abstractNumId w:val="13"/>
  </w:num>
  <w:num w:numId="14">
    <w:abstractNumId w:val="4"/>
  </w:num>
  <w:num w:numId="15">
    <w:abstractNumId w:val="19"/>
  </w:num>
  <w:num w:numId="16">
    <w:abstractNumId w:val="24"/>
  </w:num>
  <w:num w:numId="17">
    <w:abstractNumId w:val="9"/>
  </w:num>
  <w:num w:numId="18">
    <w:abstractNumId w:val="8"/>
  </w:num>
  <w:num w:numId="19">
    <w:abstractNumId w:val="23"/>
  </w:num>
  <w:num w:numId="20">
    <w:abstractNumId w:val="14"/>
  </w:num>
  <w:num w:numId="21">
    <w:abstractNumId w:val="21"/>
  </w:num>
  <w:num w:numId="22">
    <w:abstractNumId w:val="2"/>
  </w:num>
  <w:num w:numId="23">
    <w:abstractNumId w:val="25"/>
  </w:num>
  <w:num w:numId="24">
    <w:abstractNumId w:val="11"/>
  </w:num>
  <w:num w:numId="25">
    <w:abstractNumId w:val="17"/>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FFE"/>
    <w:rsid w:val="00000CF0"/>
    <w:rsid w:val="00000E35"/>
    <w:rsid w:val="00002BBD"/>
    <w:rsid w:val="0000774D"/>
    <w:rsid w:val="00007FCA"/>
    <w:rsid w:val="0001036D"/>
    <w:rsid w:val="00010417"/>
    <w:rsid w:val="00010760"/>
    <w:rsid w:val="00011F5E"/>
    <w:rsid w:val="00012645"/>
    <w:rsid w:val="00013176"/>
    <w:rsid w:val="00013911"/>
    <w:rsid w:val="00013B49"/>
    <w:rsid w:val="00013B9D"/>
    <w:rsid w:val="00014D3F"/>
    <w:rsid w:val="00015041"/>
    <w:rsid w:val="00015258"/>
    <w:rsid w:val="00015D1C"/>
    <w:rsid w:val="000165DA"/>
    <w:rsid w:val="00016D98"/>
    <w:rsid w:val="00017004"/>
    <w:rsid w:val="00017D19"/>
    <w:rsid w:val="00020D14"/>
    <w:rsid w:val="00021515"/>
    <w:rsid w:val="00022294"/>
    <w:rsid w:val="0002315E"/>
    <w:rsid w:val="00024211"/>
    <w:rsid w:val="00026BB8"/>
    <w:rsid w:val="00026C82"/>
    <w:rsid w:val="00027376"/>
    <w:rsid w:val="00030293"/>
    <w:rsid w:val="00030D3C"/>
    <w:rsid w:val="0003226E"/>
    <w:rsid w:val="00032B3C"/>
    <w:rsid w:val="00033652"/>
    <w:rsid w:val="00035549"/>
    <w:rsid w:val="000438DA"/>
    <w:rsid w:val="00043C68"/>
    <w:rsid w:val="00044095"/>
    <w:rsid w:val="00044365"/>
    <w:rsid w:val="00044723"/>
    <w:rsid w:val="00044DB9"/>
    <w:rsid w:val="00045399"/>
    <w:rsid w:val="000477DC"/>
    <w:rsid w:val="000509CC"/>
    <w:rsid w:val="00050C02"/>
    <w:rsid w:val="00050C85"/>
    <w:rsid w:val="0005214E"/>
    <w:rsid w:val="00056826"/>
    <w:rsid w:val="00057000"/>
    <w:rsid w:val="0005795F"/>
    <w:rsid w:val="00061CC1"/>
    <w:rsid w:val="00063006"/>
    <w:rsid w:val="00067389"/>
    <w:rsid w:val="000673C7"/>
    <w:rsid w:val="00071482"/>
    <w:rsid w:val="0007392E"/>
    <w:rsid w:val="00074727"/>
    <w:rsid w:val="00082497"/>
    <w:rsid w:val="00090D60"/>
    <w:rsid w:val="00091951"/>
    <w:rsid w:val="00093027"/>
    <w:rsid w:val="00095094"/>
    <w:rsid w:val="000975F9"/>
    <w:rsid w:val="000977B7"/>
    <w:rsid w:val="000A17A4"/>
    <w:rsid w:val="000A187E"/>
    <w:rsid w:val="000A3EF1"/>
    <w:rsid w:val="000A5B40"/>
    <w:rsid w:val="000A6C1C"/>
    <w:rsid w:val="000B2A4B"/>
    <w:rsid w:val="000B2F80"/>
    <w:rsid w:val="000B342A"/>
    <w:rsid w:val="000B34A5"/>
    <w:rsid w:val="000B36F1"/>
    <w:rsid w:val="000B4406"/>
    <w:rsid w:val="000B4799"/>
    <w:rsid w:val="000B4D8B"/>
    <w:rsid w:val="000B6329"/>
    <w:rsid w:val="000B65DF"/>
    <w:rsid w:val="000B6F28"/>
    <w:rsid w:val="000C09EC"/>
    <w:rsid w:val="000C0C7C"/>
    <w:rsid w:val="000C11CF"/>
    <w:rsid w:val="000C36F4"/>
    <w:rsid w:val="000C40B2"/>
    <w:rsid w:val="000C474F"/>
    <w:rsid w:val="000D23E8"/>
    <w:rsid w:val="000D36A8"/>
    <w:rsid w:val="000D6B56"/>
    <w:rsid w:val="000D6F9C"/>
    <w:rsid w:val="000E1927"/>
    <w:rsid w:val="000E1D19"/>
    <w:rsid w:val="000E39AB"/>
    <w:rsid w:val="000E675E"/>
    <w:rsid w:val="000F1E6B"/>
    <w:rsid w:val="000F29A3"/>
    <w:rsid w:val="000F2BD4"/>
    <w:rsid w:val="000F3742"/>
    <w:rsid w:val="000F4A5B"/>
    <w:rsid w:val="000F55C6"/>
    <w:rsid w:val="000F5925"/>
    <w:rsid w:val="000F5A84"/>
    <w:rsid w:val="000F759E"/>
    <w:rsid w:val="001009D9"/>
    <w:rsid w:val="00103EA3"/>
    <w:rsid w:val="0010662A"/>
    <w:rsid w:val="00106876"/>
    <w:rsid w:val="0010789F"/>
    <w:rsid w:val="00107D2B"/>
    <w:rsid w:val="0011011A"/>
    <w:rsid w:val="001145A7"/>
    <w:rsid w:val="001153C7"/>
    <w:rsid w:val="001158DC"/>
    <w:rsid w:val="00116E04"/>
    <w:rsid w:val="0011747D"/>
    <w:rsid w:val="00120A07"/>
    <w:rsid w:val="00123722"/>
    <w:rsid w:val="00125BB0"/>
    <w:rsid w:val="0013057A"/>
    <w:rsid w:val="001311D9"/>
    <w:rsid w:val="001312EC"/>
    <w:rsid w:val="00132C1C"/>
    <w:rsid w:val="00133F47"/>
    <w:rsid w:val="00135655"/>
    <w:rsid w:val="00135814"/>
    <w:rsid w:val="001400EA"/>
    <w:rsid w:val="00140806"/>
    <w:rsid w:val="001417EE"/>
    <w:rsid w:val="00144436"/>
    <w:rsid w:val="001446DE"/>
    <w:rsid w:val="00146F8B"/>
    <w:rsid w:val="0014713A"/>
    <w:rsid w:val="00147DBE"/>
    <w:rsid w:val="00150852"/>
    <w:rsid w:val="00151863"/>
    <w:rsid w:val="00152708"/>
    <w:rsid w:val="00152BD5"/>
    <w:rsid w:val="00153BBD"/>
    <w:rsid w:val="0015655B"/>
    <w:rsid w:val="00156CA1"/>
    <w:rsid w:val="001576DA"/>
    <w:rsid w:val="00160369"/>
    <w:rsid w:val="00160434"/>
    <w:rsid w:val="00161F63"/>
    <w:rsid w:val="00163A6E"/>
    <w:rsid w:val="00163EEC"/>
    <w:rsid w:val="00165F17"/>
    <w:rsid w:val="00166A2A"/>
    <w:rsid w:val="00167A03"/>
    <w:rsid w:val="0017039C"/>
    <w:rsid w:val="00171FC3"/>
    <w:rsid w:val="0017281D"/>
    <w:rsid w:val="00172FEA"/>
    <w:rsid w:val="001742FF"/>
    <w:rsid w:val="00174862"/>
    <w:rsid w:val="0017681D"/>
    <w:rsid w:val="00177AE0"/>
    <w:rsid w:val="00180FB7"/>
    <w:rsid w:val="00183B4C"/>
    <w:rsid w:val="001850D8"/>
    <w:rsid w:val="00186BDC"/>
    <w:rsid w:val="00190735"/>
    <w:rsid w:val="00193165"/>
    <w:rsid w:val="0019359F"/>
    <w:rsid w:val="001946B5"/>
    <w:rsid w:val="00194C4F"/>
    <w:rsid w:val="00194C96"/>
    <w:rsid w:val="00197790"/>
    <w:rsid w:val="001A39B2"/>
    <w:rsid w:val="001A4574"/>
    <w:rsid w:val="001B05A7"/>
    <w:rsid w:val="001B0BB1"/>
    <w:rsid w:val="001B0D87"/>
    <w:rsid w:val="001B0EB3"/>
    <w:rsid w:val="001B213A"/>
    <w:rsid w:val="001B25CE"/>
    <w:rsid w:val="001B4725"/>
    <w:rsid w:val="001B5F6F"/>
    <w:rsid w:val="001B5FF8"/>
    <w:rsid w:val="001B7EE5"/>
    <w:rsid w:val="001C10CF"/>
    <w:rsid w:val="001C12AF"/>
    <w:rsid w:val="001C32F0"/>
    <w:rsid w:val="001C5777"/>
    <w:rsid w:val="001C582D"/>
    <w:rsid w:val="001C66EA"/>
    <w:rsid w:val="001C6913"/>
    <w:rsid w:val="001C70CA"/>
    <w:rsid w:val="001D0E93"/>
    <w:rsid w:val="001D15C0"/>
    <w:rsid w:val="001D1960"/>
    <w:rsid w:val="001D1A9B"/>
    <w:rsid w:val="001D2C2C"/>
    <w:rsid w:val="001D369D"/>
    <w:rsid w:val="001D3CF0"/>
    <w:rsid w:val="001D45FB"/>
    <w:rsid w:val="001D5BD6"/>
    <w:rsid w:val="001D6C41"/>
    <w:rsid w:val="001D7CED"/>
    <w:rsid w:val="001E0B91"/>
    <w:rsid w:val="001E0FC6"/>
    <w:rsid w:val="001E1C4A"/>
    <w:rsid w:val="001E1C5B"/>
    <w:rsid w:val="001E2903"/>
    <w:rsid w:val="001E3675"/>
    <w:rsid w:val="001E5F53"/>
    <w:rsid w:val="001E7518"/>
    <w:rsid w:val="001F2612"/>
    <w:rsid w:val="001F2E85"/>
    <w:rsid w:val="001F3099"/>
    <w:rsid w:val="001F388E"/>
    <w:rsid w:val="001F4B93"/>
    <w:rsid w:val="001F665F"/>
    <w:rsid w:val="001F6D1F"/>
    <w:rsid w:val="001F738A"/>
    <w:rsid w:val="002008D6"/>
    <w:rsid w:val="002035F4"/>
    <w:rsid w:val="00203620"/>
    <w:rsid w:val="002041A9"/>
    <w:rsid w:val="002105D8"/>
    <w:rsid w:val="00210AAA"/>
    <w:rsid w:val="002110B5"/>
    <w:rsid w:val="00211434"/>
    <w:rsid w:val="002145CC"/>
    <w:rsid w:val="00217747"/>
    <w:rsid w:val="00217AB4"/>
    <w:rsid w:val="00217BD9"/>
    <w:rsid w:val="00232F39"/>
    <w:rsid w:val="00235065"/>
    <w:rsid w:val="00235673"/>
    <w:rsid w:val="002409E8"/>
    <w:rsid w:val="0024215E"/>
    <w:rsid w:val="0024351D"/>
    <w:rsid w:val="002438EF"/>
    <w:rsid w:val="002440ED"/>
    <w:rsid w:val="00252AD9"/>
    <w:rsid w:val="0025384F"/>
    <w:rsid w:val="002549C9"/>
    <w:rsid w:val="00254E28"/>
    <w:rsid w:val="002551E8"/>
    <w:rsid w:val="00255A23"/>
    <w:rsid w:val="00255D33"/>
    <w:rsid w:val="00260930"/>
    <w:rsid w:val="00267152"/>
    <w:rsid w:val="00267932"/>
    <w:rsid w:val="00267E7F"/>
    <w:rsid w:val="00270C88"/>
    <w:rsid w:val="00271BEA"/>
    <w:rsid w:val="00273234"/>
    <w:rsid w:val="002734A2"/>
    <w:rsid w:val="00273533"/>
    <w:rsid w:val="00276466"/>
    <w:rsid w:val="00276512"/>
    <w:rsid w:val="0028205F"/>
    <w:rsid w:val="00282A26"/>
    <w:rsid w:val="00282B51"/>
    <w:rsid w:val="002834DC"/>
    <w:rsid w:val="00285A52"/>
    <w:rsid w:val="00287232"/>
    <w:rsid w:val="00290046"/>
    <w:rsid w:val="00290179"/>
    <w:rsid w:val="00292845"/>
    <w:rsid w:val="00293802"/>
    <w:rsid w:val="00295F85"/>
    <w:rsid w:val="002969C7"/>
    <w:rsid w:val="002A6B77"/>
    <w:rsid w:val="002B5363"/>
    <w:rsid w:val="002B60FA"/>
    <w:rsid w:val="002C050C"/>
    <w:rsid w:val="002C0C3D"/>
    <w:rsid w:val="002C1ACE"/>
    <w:rsid w:val="002C2338"/>
    <w:rsid w:val="002C2CFE"/>
    <w:rsid w:val="002C5D03"/>
    <w:rsid w:val="002D2C39"/>
    <w:rsid w:val="002D3E28"/>
    <w:rsid w:val="002D5203"/>
    <w:rsid w:val="002D5DDF"/>
    <w:rsid w:val="002D7321"/>
    <w:rsid w:val="002E24D4"/>
    <w:rsid w:val="002E2936"/>
    <w:rsid w:val="002E2D15"/>
    <w:rsid w:val="002E2F98"/>
    <w:rsid w:val="002E41BA"/>
    <w:rsid w:val="002E54F0"/>
    <w:rsid w:val="002E6D29"/>
    <w:rsid w:val="002E77DA"/>
    <w:rsid w:val="002F0247"/>
    <w:rsid w:val="002F04AE"/>
    <w:rsid w:val="002F2E67"/>
    <w:rsid w:val="002F509B"/>
    <w:rsid w:val="002F5712"/>
    <w:rsid w:val="002F5AB3"/>
    <w:rsid w:val="002F63ED"/>
    <w:rsid w:val="002F72C2"/>
    <w:rsid w:val="0030113D"/>
    <w:rsid w:val="00301802"/>
    <w:rsid w:val="00301BAA"/>
    <w:rsid w:val="0030206F"/>
    <w:rsid w:val="003022C2"/>
    <w:rsid w:val="003045EB"/>
    <w:rsid w:val="00310513"/>
    <w:rsid w:val="00310BC9"/>
    <w:rsid w:val="003110C4"/>
    <w:rsid w:val="00311A7F"/>
    <w:rsid w:val="003129E7"/>
    <w:rsid w:val="003160DB"/>
    <w:rsid w:val="00316553"/>
    <w:rsid w:val="00316C26"/>
    <w:rsid w:val="0031741C"/>
    <w:rsid w:val="00322F15"/>
    <w:rsid w:val="00323B69"/>
    <w:rsid w:val="003243C6"/>
    <w:rsid w:val="00324CF0"/>
    <w:rsid w:val="003271C2"/>
    <w:rsid w:val="00330C7A"/>
    <w:rsid w:val="003333DF"/>
    <w:rsid w:val="0033393B"/>
    <w:rsid w:val="00336D37"/>
    <w:rsid w:val="003421D8"/>
    <w:rsid w:val="0034297E"/>
    <w:rsid w:val="00342A55"/>
    <w:rsid w:val="00342DD6"/>
    <w:rsid w:val="003440F8"/>
    <w:rsid w:val="003448A4"/>
    <w:rsid w:val="00346D7F"/>
    <w:rsid w:val="00350531"/>
    <w:rsid w:val="00351114"/>
    <w:rsid w:val="0035306F"/>
    <w:rsid w:val="0035574B"/>
    <w:rsid w:val="003569E5"/>
    <w:rsid w:val="003571EC"/>
    <w:rsid w:val="003616B3"/>
    <w:rsid w:val="00361EE9"/>
    <w:rsid w:val="0036432B"/>
    <w:rsid w:val="00364528"/>
    <w:rsid w:val="00364E3E"/>
    <w:rsid w:val="00366669"/>
    <w:rsid w:val="0036718A"/>
    <w:rsid w:val="00367B14"/>
    <w:rsid w:val="00371BD9"/>
    <w:rsid w:val="00376497"/>
    <w:rsid w:val="0037762E"/>
    <w:rsid w:val="00377F4A"/>
    <w:rsid w:val="00383577"/>
    <w:rsid w:val="003841B6"/>
    <w:rsid w:val="00386B09"/>
    <w:rsid w:val="00386EF6"/>
    <w:rsid w:val="00392E28"/>
    <w:rsid w:val="00393BBE"/>
    <w:rsid w:val="00396C63"/>
    <w:rsid w:val="00396CE8"/>
    <w:rsid w:val="00397FCA"/>
    <w:rsid w:val="003A00D7"/>
    <w:rsid w:val="003A25A0"/>
    <w:rsid w:val="003A3392"/>
    <w:rsid w:val="003A628B"/>
    <w:rsid w:val="003A6713"/>
    <w:rsid w:val="003A782F"/>
    <w:rsid w:val="003A7D2D"/>
    <w:rsid w:val="003B027E"/>
    <w:rsid w:val="003B04B5"/>
    <w:rsid w:val="003B1955"/>
    <w:rsid w:val="003B1F01"/>
    <w:rsid w:val="003B2F49"/>
    <w:rsid w:val="003B39EF"/>
    <w:rsid w:val="003B6261"/>
    <w:rsid w:val="003B68F3"/>
    <w:rsid w:val="003B7069"/>
    <w:rsid w:val="003C1ADF"/>
    <w:rsid w:val="003C6169"/>
    <w:rsid w:val="003C619F"/>
    <w:rsid w:val="003D376C"/>
    <w:rsid w:val="003D6584"/>
    <w:rsid w:val="003D69E1"/>
    <w:rsid w:val="003E1E75"/>
    <w:rsid w:val="003E47D9"/>
    <w:rsid w:val="003E4B01"/>
    <w:rsid w:val="003E4F45"/>
    <w:rsid w:val="003E70C8"/>
    <w:rsid w:val="003E77D3"/>
    <w:rsid w:val="003E7E28"/>
    <w:rsid w:val="003F244D"/>
    <w:rsid w:val="003F335A"/>
    <w:rsid w:val="003F38E9"/>
    <w:rsid w:val="003F40E5"/>
    <w:rsid w:val="003F4DE9"/>
    <w:rsid w:val="003F4F70"/>
    <w:rsid w:val="003F56DB"/>
    <w:rsid w:val="004020C6"/>
    <w:rsid w:val="00403442"/>
    <w:rsid w:val="00403793"/>
    <w:rsid w:val="00404D65"/>
    <w:rsid w:val="00405EA2"/>
    <w:rsid w:val="00406031"/>
    <w:rsid w:val="004105A8"/>
    <w:rsid w:val="00412121"/>
    <w:rsid w:val="00412532"/>
    <w:rsid w:val="00412CD3"/>
    <w:rsid w:val="00414937"/>
    <w:rsid w:val="00415E50"/>
    <w:rsid w:val="00415FDF"/>
    <w:rsid w:val="0041783F"/>
    <w:rsid w:val="00417AF8"/>
    <w:rsid w:val="0042031C"/>
    <w:rsid w:val="00420CF7"/>
    <w:rsid w:val="00423956"/>
    <w:rsid w:val="00423C21"/>
    <w:rsid w:val="00427945"/>
    <w:rsid w:val="00430ABA"/>
    <w:rsid w:val="00431420"/>
    <w:rsid w:val="00432227"/>
    <w:rsid w:val="00434674"/>
    <w:rsid w:val="00434748"/>
    <w:rsid w:val="00434AF1"/>
    <w:rsid w:val="00435CFF"/>
    <w:rsid w:val="00440281"/>
    <w:rsid w:val="0044649E"/>
    <w:rsid w:val="00447BE2"/>
    <w:rsid w:val="00451FBF"/>
    <w:rsid w:val="00452561"/>
    <w:rsid w:val="0045319A"/>
    <w:rsid w:val="00453E4D"/>
    <w:rsid w:val="0045462E"/>
    <w:rsid w:val="00454E10"/>
    <w:rsid w:val="00456402"/>
    <w:rsid w:val="004606BA"/>
    <w:rsid w:val="00462575"/>
    <w:rsid w:val="00472B80"/>
    <w:rsid w:val="00473FCF"/>
    <w:rsid w:val="00474234"/>
    <w:rsid w:val="00475DB7"/>
    <w:rsid w:val="004761DB"/>
    <w:rsid w:val="00476395"/>
    <w:rsid w:val="0048121D"/>
    <w:rsid w:val="00482258"/>
    <w:rsid w:val="00483096"/>
    <w:rsid w:val="0048365A"/>
    <w:rsid w:val="00485EA0"/>
    <w:rsid w:val="00491E01"/>
    <w:rsid w:val="0049239A"/>
    <w:rsid w:val="00494150"/>
    <w:rsid w:val="0049763B"/>
    <w:rsid w:val="004A05F7"/>
    <w:rsid w:val="004A659D"/>
    <w:rsid w:val="004A7834"/>
    <w:rsid w:val="004B57D2"/>
    <w:rsid w:val="004C1BAC"/>
    <w:rsid w:val="004C1D90"/>
    <w:rsid w:val="004C3CFD"/>
    <w:rsid w:val="004C4770"/>
    <w:rsid w:val="004C4783"/>
    <w:rsid w:val="004D1FDB"/>
    <w:rsid w:val="004D1FEE"/>
    <w:rsid w:val="004D31DA"/>
    <w:rsid w:val="004D3C5A"/>
    <w:rsid w:val="004D4C03"/>
    <w:rsid w:val="004D501A"/>
    <w:rsid w:val="004D5FCB"/>
    <w:rsid w:val="004D698A"/>
    <w:rsid w:val="004E2C5B"/>
    <w:rsid w:val="004E5294"/>
    <w:rsid w:val="004E5B2A"/>
    <w:rsid w:val="004E767E"/>
    <w:rsid w:val="004E7FA4"/>
    <w:rsid w:val="004F08DB"/>
    <w:rsid w:val="004F118D"/>
    <w:rsid w:val="004F1CED"/>
    <w:rsid w:val="004F3685"/>
    <w:rsid w:val="005015D2"/>
    <w:rsid w:val="0050257F"/>
    <w:rsid w:val="00503708"/>
    <w:rsid w:val="0050594B"/>
    <w:rsid w:val="00506CDE"/>
    <w:rsid w:val="00507C6B"/>
    <w:rsid w:val="00511DD3"/>
    <w:rsid w:val="005126CB"/>
    <w:rsid w:val="005179EE"/>
    <w:rsid w:val="00521933"/>
    <w:rsid w:val="0052343B"/>
    <w:rsid w:val="00526F8E"/>
    <w:rsid w:val="00531517"/>
    <w:rsid w:val="00531EBC"/>
    <w:rsid w:val="00535CFC"/>
    <w:rsid w:val="00536150"/>
    <w:rsid w:val="00536676"/>
    <w:rsid w:val="0053755B"/>
    <w:rsid w:val="00537AFD"/>
    <w:rsid w:val="00537CC0"/>
    <w:rsid w:val="00540275"/>
    <w:rsid w:val="00541835"/>
    <w:rsid w:val="005425EB"/>
    <w:rsid w:val="00544F11"/>
    <w:rsid w:val="005451E1"/>
    <w:rsid w:val="00545A9E"/>
    <w:rsid w:val="0054640C"/>
    <w:rsid w:val="00546560"/>
    <w:rsid w:val="0055130C"/>
    <w:rsid w:val="0055472A"/>
    <w:rsid w:val="00554E2C"/>
    <w:rsid w:val="0055556A"/>
    <w:rsid w:val="00560D1F"/>
    <w:rsid w:val="00561E27"/>
    <w:rsid w:val="00562258"/>
    <w:rsid w:val="0056366C"/>
    <w:rsid w:val="0056453E"/>
    <w:rsid w:val="005645D2"/>
    <w:rsid w:val="0056465B"/>
    <w:rsid w:val="005652AB"/>
    <w:rsid w:val="00567441"/>
    <w:rsid w:val="00567A2E"/>
    <w:rsid w:val="00570D21"/>
    <w:rsid w:val="00571132"/>
    <w:rsid w:val="00571EB1"/>
    <w:rsid w:val="00572336"/>
    <w:rsid w:val="00572CF3"/>
    <w:rsid w:val="00574B13"/>
    <w:rsid w:val="00576885"/>
    <w:rsid w:val="005768C1"/>
    <w:rsid w:val="0057698E"/>
    <w:rsid w:val="00577320"/>
    <w:rsid w:val="00580836"/>
    <w:rsid w:val="00582B8C"/>
    <w:rsid w:val="0058381C"/>
    <w:rsid w:val="00583AC4"/>
    <w:rsid w:val="00584778"/>
    <w:rsid w:val="00585024"/>
    <w:rsid w:val="00586DBD"/>
    <w:rsid w:val="0058721E"/>
    <w:rsid w:val="00591311"/>
    <w:rsid w:val="005927E7"/>
    <w:rsid w:val="005A000B"/>
    <w:rsid w:val="005A0722"/>
    <w:rsid w:val="005A0DF2"/>
    <w:rsid w:val="005A52F4"/>
    <w:rsid w:val="005A7665"/>
    <w:rsid w:val="005B0ACA"/>
    <w:rsid w:val="005B2200"/>
    <w:rsid w:val="005B5BDD"/>
    <w:rsid w:val="005B6381"/>
    <w:rsid w:val="005B6C56"/>
    <w:rsid w:val="005B7225"/>
    <w:rsid w:val="005B759A"/>
    <w:rsid w:val="005C1BD4"/>
    <w:rsid w:val="005C35CD"/>
    <w:rsid w:val="005C480A"/>
    <w:rsid w:val="005C5B54"/>
    <w:rsid w:val="005C60E1"/>
    <w:rsid w:val="005C65CF"/>
    <w:rsid w:val="005D21DF"/>
    <w:rsid w:val="005D2735"/>
    <w:rsid w:val="005D2B93"/>
    <w:rsid w:val="005D530D"/>
    <w:rsid w:val="005D608D"/>
    <w:rsid w:val="005E0204"/>
    <w:rsid w:val="005E3DEF"/>
    <w:rsid w:val="005E5C07"/>
    <w:rsid w:val="005F3A6E"/>
    <w:rsid w:val="005F7B7B"/>
    <w:rsid w:val="005F7E24"/>
    <w:rsid w:val="006002CD"/>
    <w:rsid w:val="0060134C"/>
    <w:rsid w:val="00601CF9"/>
    <w:rsid w:val="00602244"/>
    <w:rsid w:val="0060256C"/>
    <w:rsid w:val="00603841"/>
    <w:rsid w:val="00603E2E"/>
    <w:rsid w:val="00604ED8"/>
    <w:rsid w:val="00605217"/>
    <w:rsid w:val="00610A0E"/>
    <w:rsid w:val="006138C1"/>
    <w:rsid w:val="0061461B"/>
    <w:rsid w:val="00621159"/>
    <w:rsid w:val="00622F09"/>
    <w:rsid w:val="00623846"/>
    <w:rsid w:val="00623A2F"/>
    <w:rsid w:val="00623AE3"/>
    <w:rsid w:val="00624227"/>
    <w:rsid w:val="00624C58"/>
    <w:rsid w:val="00625EA4"/>
    <w:rsid w:val="00627A2B"/>
    <w:rsid w:val="0063157B"/>
    <w:rsid w:val="00632C15"/>
    <w:rsid w:val="00632EAA"/>
    <w:rsid w:val="0063377F"/>
    <w:rsid w:val="00634500"/>
    <w:rsid w:val="00636A39"/>
    <w:rsid w:val="00637B1D"/>
    <w:rsid w:val="00641BB3"/>
    <w:rsid w:val="0064274F"/>
    <w:rsid w:val="006433FE"/>
    <w:rsid w:val="0064509F"/>
    <w:rsid w:val="00646632"/>
    <w:rsid w:val="00646713"/>
    <w:rsid w:val="006512EA"/>
    <w:rsid w:val="00651CCD"/>
    <w:rsid w:val="00652D01"/>
    <w:rsid w:val="0065367A"/>
    <w:rsid w:val="00653737"/>
    <w:rsid w:val="00653933"/>
    <w:rsid w:val="0065418F"/>
    <w:rsid w:val="0065662E"/>
    <w:rsid w:val="00656656"/>
    <w:rsid w:val="00656FB2"/>
    <w:rsid w:val="006570A4"/>
    <w:rsid w:val="006570CA"/>
    <w:rsid w:val="006601AB"/>
    <w:rsid w:val="0066073E"/>
    <w:rsid w:val="00660CA9"/>
    <w:rsid w:val="00661BAE"/>
    <w:rsid w:val="00663722"/>
    <w:rsid w:val="00663F8D"/>
    <w:rsid w:val="0066626B"/>
    <w:rsid w:val="00666F75"/>
    <w:rsid w:val="00672BE0"/>
    <w:rsid w:val="00673345"/>
    <w:rsid w:val="00674340"/>
    <w:rsid w:val="00676EFA"/>
    <w:rsid w:val="006776E9"/>
    <w:rsid w:val="006802BE"/>
    <w:rsid w:val="00681751"/>
    <w:rsid w:val="0068178B"/>
    <w:rsid w:val="00682515"/>
    <w:rsid w:val="00682AF5"/>
    <w:rsid w:val="006838B1"/>
    <w:rsid w:val="006844F0"/>
    <w:rsid w:val="0068494E"/>
    <w:rsid w:val="00686957"/>
    <w:rsid w:val="006869CD"/>
    <w:rsid w:val="00692538"/>
    <w:rsid w:val="006930E4"/>
    <w:rsid w:val="00693109"/>
    <w:rsid w:val="0069428F"/>
    <w:rsid w:val="0069464A"/>
    <w:rsid w:val="006A1B60"/>
    <w:rsid w:val="006A2A25"/>
    <w:rsid w:val="006A3090"/>
    <w:rsid w:val="006A55A4"/>
    <w:rsid w:val="006A58C4"/>
    <w:rsid w:val="006A5B30"/>
    <w:rsid w:val="006A74F3"/>
    <w:rsid w:val="006B04D1"/>
    <w:rsid w:val="006B134B"/>
    <w:rsid w:val="006B1D24"/>
    <w:rsid w:val="006B208F"/>
    <w:rsid w:val="006B20BD"/>
    <w:rsid w:val="006B251E"/>
    <w:rsid w:val="006B2B12"/>
    <w:rsid w:val="006B4FC5"/>
    <w:rsid w:val="006B54E3"/>
    <w:rsid w:val="006C2E1C"/>
    <w:rsid w:val="006C36AA"/>
    <w:rsid w:val="006C50B9"/>
    <w:rsid w:val="006C70F8"/>
    <w:rsid w:val="006D07A5"/>
    <w:rsid w:val="006D2FD3"/>
    <w:rsid w:val="006D3559"/>
    <w:rsid w:val="006D3596"/>
    <w:rsid w:val="006D4506"/>
    <w:rsid w:val="006D4890"/>
    <w:rsid w:val="006D6484"/>
    <w:rsid w:val="006E0950"/>
    <w:rsid w:val="006E245B"/>
    <w:rsid w:val="006E5A83"/>
    <w:rsid w:val="006E6480"/>
    <w:rsid w:val="006F0E15"/>
    <w:rsid w:val="006F27AA"/>
    <w:rsid w:val="006F2BCC"/>
    <w:rsid w:val="006F346A"/>
    <w:rsid w:val="006F4533"/>
    <w:rsid w:val="006F5E34"/>
    <w:rsid w:val="006F6046"/>
    <w:rsid w:val="006F72A6"/>
    <w:rsid w:val="006F7543"/>
    <w:rsid w:val="00700119"/>
    <w:rsid w:val="0070132B"/>
    <w:rsid w:val="00702567"/>
    <w:rsid w:val="00705557"/>
    <w:rsid w:val="007057D5"/>
    <w:rsid w:val="00705BAF"/>
    <w:rsid w:val="00706C24"/>
    <w:rsid w:val="00707179"/>
    <w:rsid w:val="00710A5E"/>
    <w:rsid w:val="00714E16"/>
    <w:rsid w:val="00715619"/>
    <w:rsid w:val="00717E60"/>
    <w:rsid w:val="0072043A"/>
    <w:rsid w:val="0072235E"/>
    <w:rsid w:val="007248F0"/>
    <w:rsid w:val="007253C5"/>
    <w:rsid w:val="00726F6A"/>
    <w:rsid w:val="00726F80"/>
    <w:rsid w:val="007271EC"/>
    <w:rsid w:val="00732B3F"/>
    <w:rsid w:val="007334E6"/>
    <w:rsid w:val="0073434E"/>
    <w:rsid w:val="007348BB"/>
    <w:rsid w:val="007352C2"/>
    <w:rsid w:val="00736BF4"/>
    <w:rsid w:val="00737694"/>
    <w:rsid w:val="00737891"/>
    <w:rsid w:val="00737F97"/>
    <w:rsid w:val="00740810"/>
    <w:rsid w:val="007412B6"/>
    <w:rsid w:val="00741432"/>
    <w:rsid w:val="00741540"/>
    <w:rsid w:val="00741E21"/>
    <w:rsid w:val="00743E44"/>
    <w:rsid w:val="007460B9"/>
    <w:rsid w:val="0074646B"/>
    <w:rsid w:val="00751ADB"/>
    <w:rsid w:val="00752714"/>
    <w:rsid w:val="00756B17"/>
    <w:rsid w:val="00757D48"/>
    <w:rsid w:val="0076179D"/>
    <w:rsid w:val="0076218A"/>
    <w:rsid w:val="00762ABB"/>
    <w:rsid w:val="00763337"/>
    <w:rsid w:val="00763680"/>
    <w:rsid w:val="00764172"/>
    <w:rsid w:val="00765B79"/>
    <w:rsid w:val="00765D2F"/>
    <w:rsid w:val="00766CB8"/>
    <w:rsid w:val="00767954"/>
    <w:rsid w:val="00770C73"/>
    <w:rsid w:val="00772BAA"/>
    <w:rsid w:val="0077316B"/>
    <w:rsid w:val="00773C5D"/>
    <w:rsid w:val="0077578F"/>
    <w:rsid w:val="0077599A"/>
    <w:rsid w:val="00780BBD"/>
    <w:rsid w:val="00781565"/>
    <w:rsid w:val="0078164A"/>
    <w:rsid w:val="00782732"/>
    <w:rsid w:val="00783DF7"/>
    <w:rsid w:val="0078524B"/>
    <w:rsid w:val="007855A8"/>
    <w:rsid w:val="0078562D"/>
    <w:rsid w:val="00786B92"/>
    <w:rsid w:val="007871A4"/>
    <w:rsid w:val="0078770A"/>
    <w:rsid w:val="00790607"/>
    <w:rsid w:val="00790A2C"/>
    <w:rsid w:val="007932AE"/>
    <w:rsid w:val="007953FD"/>
    <w:rsid w:val="007955C8"/>
    <w:rsid w:val="007960F9"/>
    <w:rsid w:val="007965E7"/>
    <w:rsid w:val="00797408"/>
    <w:rsid w:val="007A520D"/>
    <w:rsid w:val="007A5A6F"/>
    <w:rsid w:val="007A6302"/>
    <w:rsid w:val="007A6AC1"/>
    <w:rsid w:val="007A72C5"/>
    <w:rsid w:val="007A7447"/>
    <w:rsid w:val="007B0398"/>
    <w:rsid w:val="007B047A"/>
    <w:rsid w:val="007B2432"/>
    <w:rsid w:val="007B2AE9"/>
    <w:rsid w:val="007B378D"/>
    <w:rsid w:val="007B392F"/>
    <w:rsid w:val="007B3DD6"/>
    <w:rsid w:val="007B5C0A"/>
    <w:rsid w:val="007B7B10"/>
    <w:rsid w:val="007C0D05"/>
    <w:rsid w:val="007C110F"/>
    <w:rsid w:val="007C20BE"/>
    <w:rsid w:val="007C31DE"/>
    <w:rsid w:val="007C4F0D"/>
    <w:rsid w:val="007C5932"/>
    <w:rsid w:val="007C6769"/>
    <w:rsid w:val="007C6DD6"/>
    <w:rsid w:val="007D0EF7"/>
    <w:rsid w:val="007D158B"/>
    <w:rsid w:val="007D3D1D"/>
    <w:rsid w:val="007D43F0"/>
    <w:rsid w:val="007D5E49"/>
    <w:rsid w:val="007D7794"/>
    <w:rsid w:val="007D7C7F"/>
    <w:rsid w:val="007E3E70"/>
    <w:rsid w:val="007E5C7F"/>
    <w:rsid w:val="007E61DA"/>
    <w:rsid w:val="007F291D"/>
    <w:rsid w:val="007F36D5"/>
    <w:rsid w:val="007F64E6"/>
    <w:rsid w:val="007F73D4"/>
    <w:rsid w:val="008004CD"/>
    <w:rsid w:val="008053E7"/>
    <w:rsid w:val="00805DD0"/>
    <w:rsid w:val="00811975"/>
    <w:rsid w:val="008137F3"/>
    <w:rsid w:val="00814D31"/>
    <w:rsid w:val="00814EFF"/>
    <w:rsid w:val="00815E99"/>
    <w:rsid w:val="008240D8"/>
    <w:rsid w:val="00826408"/>
    <w:rsid w:val="00826E0F"/>
    <w:rsid w:val="00830B5A"/>
    <w:rsid w:val="00830D06"/>
    <w:rsid w:val="00833F1C"/>
    <w:rsid w:val="008346B3"/>
    <w:rsid w:val="00835066"/>
    <w:rsid w:val="008359A1"/>
    <w:rsid w:val="00836558"/>
    <w:rsid w:val="008405B5"/>
    <w:rsid w:val="008440F8"/>
    <w:rsid w:val="00844152"/>
    <w:rsid w:val="00845C30"/>
    <w:rsid w:val="00846521"/>
    <w:rsid w:val="00851590"/>
    <w:rsid w:val="00851D2F"/>
    <w:rsid w:val="00851E2F"/>
    <w:rsid w:val="00852F3C"/>
    <w:rsid w:val="0085678E"/>
    <w:rsid w:val="00856DA8"/>
    <w:rsid w:val="00857183"/>
    <w:rsid w:val="00860354"/>
    <w:rsid w:val="008616B0"/>
    <w:rsid w:val="008632D1"/>
    <w:rsid w:val="0086479F"/>
    <w:rsid w:val="00865764"/>
    <w:rsid w:val="00866A16"/>
    <w:rsid w:val="0087419D"/>
    <w:rsid w:val="00875386"/>
    <w:rsid w:val="00875DE7"/>
    <w:rsid w:val="00875EF2"/>
    <w:rsid w:val="008778C8"/>
    <w:rsid w:val="00877D6B"/>
    <w:rsid w:val="0088092B"/>
    <w:rsid w:val="00881477"/>
    <w:rsid w:val="00881E5B"/>
    <w:rsid w:val="0088234D"/>
    <w:rsid w:val="00884494"/>
    <w:rsid w:val="0088472D"/>
    <w:rsid w:val="008871EE"/>
    <w:rsid w:val="00887694"/>
    <w:rsid w:val="008878E1"/>
    <w:rsid w:val="00887A0E"/>
    <w:rsid w:val="00887E21"/>
    <w:rsid w:val="00891E79"/>
    <w:rsid w:val="00891F3C"/>
    <w:rsid w:val="00896F79"/>
    <w:rsid w:val="008A2394"/>
    <w:rsid w:val="008A295F"/>
    <w:rsid w:val="008A3916"/>
    <w:rsid w:val="008A4C1F"/>
    <w:rsid w:val="008A5D81"/>
    <w:rsid w:val="008A702A"/>
    <w:rsid w:val="008B1D36"/>
    <w:rsid w:val="008B43BE"/>
    <w:rsid w:val="008B4C18"/>
    <w:rsid w:val="008B55C8"/>
    <w:rsid w:val="008B730A"/>
    <w:rsid w:val="008B7ED1"/>
    <w:rsid w:val="008C0056"/>
    <w:rsid w:val="008C2B01"/>
    <w:rsid w:val="008C42CF"/>
    <w:rsid w:val="008C5399"/>
    <w:rsid w:val="008C627B"/>
    <w:rsid w:val="008D39B2"/>
    <w:rsid w:val="008D3ED3"/>
    <w:rsid w:val="008D42C3"/>
    <w:rsid w:val="008D483B"/>
    <w:rsid w:val="008D5E37"/>
    <w:rsid w:val="008E389A"/>
    <w:rsid w:val="008E4560"/>
    <w:rsid w:val="008E75F6"/>
    <w:rsid w:val="008E7DD3"/>
    <w:rsid w:val="008F1152"/>
    <w:rsid w:val="008F1385"/>
    <w:rsid w:val="008F33E1"/>
    <w:rsid w:val="008F4532"/>
    <w:rsid w:val="008F61EC"/>
    <w:rsid w:val="008F7844"/>
    <w:rsid w:val="009002DC"/>
    <w:rsid w:val="0090065D"/>
    <w:rsid w:val="0090138E"/>
    <w:rsid w:val="0090348E"/>
    <w:rsid w:val="00903C6F"/>
    <w:rsid w:val="0090551C"/>
    <w:rsid w:val="009058F0"/>
    <w:rsid w:val="00905F00"/>
    <w:rsid w:val="009060D5"/>
    <w:rsid w:val="00911623"/>
    <w:rsid w:val="00911DC3"/>
    <w:rsid w:val="00912219"/>
    <w:rsid w:val="009157B4"/>
    <w:rsid w:val="00920F21"/>
    <w:rsid w:val="00921AC0"/>
    <w:rsid w:val="0092308C"/>
    <w:rsid w:val="00923E90"/>
    <w:rsid w:val="0092518F"/>
    <w:rsid w:val="009261E7"/>
    <w:rsid w:val="0092737E"/>
    <w:rsid w:val="0093092E"/>
    <w:rsid w:val="00931C5D"/>
    <w:rsid w:val="0093344F"/>
    <w:rsid w:val="00934D19"/>
    <w:rsid w:val="00935574"/>
    <w:rsid w:val="00935615"/>
    <w:rsid w:val="00936B36"/>
    <w:rsid w:val="0094198D"/>
    <w:rsid w:val="00943980"/>
    <w:rsid w:val="00946FE3"/>
    <w:rsid w:val="00947393"/>
    <w:rsid w:val="009479AF"/>
    <w:rsid w:val="00947E61"/>
    <w:rsid w:val="00950317"/>
    <w:rsid w:val="009503FC"/>
    <w:rsid w:val="00950E63"/>
    <w:rsid w:val="00951A40"/>
    <w:rsid w:val="00957D02"/>
    <w:rsid w:val="0096008C"/>
    <w:rsid w:val="00962A8B"/>
    <w:rsid w:val="0096307B"/>
    <w:rsid w:val="00963773"/>
    <w:rsid w:val="00964C61"/>
    <w:rsid w:val="0096769C"/>
    <w:rsid w:val="00967B61"/>
    <w:rsid w:val="00970656"/>
    <w:rsid w:val="0097112E"/>
    <w:rsid w:val="0097140A"/>
    <w:rsid w:val="0097205E"/>
    <w:rsid w:val="00972D36"/>
    <w:rsid w:val="00973A2B"/>
    <w:rsid w:val="009753C3"/>
    <w:rsid w:val="00976599"/>
    <w:rsid w:val="00977A8F"/>
    <w:rsid w:val="00977C3A"/>
    <w:rsid w:val="009800F2"/>
    <w:rsid w:val="009834E8"/>
    <w:rsid w:val="009837EA"/>
    <w:rsid w:val="0098600B"/>
    <w:rsid w:val="00987139"/>
    <w:rsid w:val="009922A9"/>
    <w:rsid w:val="00992382"/>
    <w:rsid w:val="0099588A"/>
    <w:rsid w:val="00995F6F"/>
    <w:rsid w:val="00997C6F"/>
    <w:rsid w:val="009A0E87"/>
    <w:rsid w:val="009A1116"/>
    <w:rsid w:val="009A1DC1"/>
    <w:rsid w:val="009A6D5B"/>
    <w:rsid w:val="009B1097"/>
    <w:rsid w:val="009B1D44"/>
    <w:rsid w:val="009B381E"/>
    <w:rsid w:val="009B42DF"/>
    <w:rsid w:val="009B4358"/>
    <w:rsid w:val="009B5402"/>
    <w:rsid w:val="009B5C33"/>
    <w:rsid w:val="009B73FC"/>
    <w:rsid w:val="009C1C15"/>
    <w:rsid w:val="009C42A4"/>
    <w:rsid w:val="009C4C47"/>
    <w:rsid w:val="009C4FFD"/>
    <w:rsid w:val="009D0446"/>
    <w:rsid w:val="009D0F07"/>
    <w:rsid w:val="009D0FB5"/>
    <w:rsid w:val="009D1509"/>
    <w:rsid w:val="009D20E1"/>
    <w:rsid w:val="009D2C02"/>
    <w:rsid w:val="009D35E5"/>
    <w:rsid w:val="009D5FA0"/>
    <w:rsid w:val="009D7719"/>
    <w:rsid w:val="009E01CA"/>
    <w:rsid w:val="009E1DA4"/>
    <w:rsid w:val="009E2F30"/>
    <w:rsid w:val="009E3C30"/>
    <w:rsid w:val="009E4DAF"/>
    <w:rsid w:val="009E4FEF"/>
    <w:rsid w:val="009E75B7"/>
    <w:rsid w:val="009F325B"/>
    <w:rsid w:val="009F52F2"/>
    <w:rsid w:val="009F598B"/>
    <w:rsid w:val="009F6D28"/>
    <w:rsid w:val="009F728E"/>
    <w:rsid w:val="009F7E00"/>
    <w:rsid w:val="00A02CA7"/>
    <w:rsid w:val="00A0564A"/>
    <w:rsid w:val="00A06522"/>
    <w:rsid w:val="00A10071"/>
    <w:rsid w:val="00A10576"/>
    <w:rsid w:val="00A1187D"/>
    <w:rsid w:val="00A12B0D"/>
    <w:rsid w:val="00A12BF7"/>
    <w:rsid w:val="00A13F14"/>
    <w:rsid w:val="00A144E8"/>
    <w:rsid w:val="00A14855"/>
    <w:rsid w:val="00A150DF"/>
    <w:rsid w:val="00A1607D"/>
    <w:rsid w:val="00A21E29"/>
    <w:rsid w:val="00A21EF9"/>
    <w:rsid w:val="00A23C02"/>
    <w:rsid w:val="00A24042"/>
    <w:rsid w:val="00A24265"/>
    <w:rsid w:val="00A2773A"/>
    <w:rsid w:val="00A27B24"/>
    <w:rsid w:val="00A323D7"/>
    <w:rsid w:val="00A32A75"/>
    <w:rsid w:val="00A33BEC"/>
    <w:rsid w:val="00A361F7"/>
    <w:rsid w:val="00A36669"/>
    <w:rsid w:val="00A37AF8"/>
    <w:rsid w:val="00A4275B"/>
    <w:rsid w:val="00A43A6B"/>
    <w:rsid w:val="00A459F6"/>
    <w:rsid w:val="00A47F3D"/>
    <w:rsid w:val="00A509A7"/>
    <w:rsid w:val="00A50A53"/>
    <w:rsid w:val="00A51FEE"/>
    <w:rsid w:val="00A53A6E"/>
    <w:rsid w:val="00A55207"/>
    <w:rsid w:val="00A565A5"/>
    <w:rsid w:val="00A579CD"/>
    <w:rsid w:val="00A57A0C"/>
    <w:rsid w:val="00A615A9"/>
    <w:rsid w:val="00A632B7"/>
    <w:rsid w:val="00A63F56"/>
    <w:rsid w:val="00A72DF2"/>
    <w:rsid w:val="00A735DB"/>
    <w:rsid w:val="00A74240"/>
    <w:rsid w:val="00A74B66"/>
    <w:rsid w:val="00A81588"/>
    <w:rsid w:val="00A82780"/>
    <w:rsid w:val="00A8293B"/>
    <w:rsid w:val="00A82EBA"/>
    <w:rsid w:val="00A832D5"/>
    <w:rsid w:val="00A841FB"/>
    <w:rsid w:val="00A85FBC"/>
    <w:rsid w:val="00A87633"/>
    <w:rsid w:val="00A908AF"/>
    <w:rsid w:val="00A910BD"/>
    <w:rsid w:val="00A912CA"/>
    <w:rsid w:val="00A9422E"/>
    <w:rsid w:val="00A94454"/>
    <w:rsid w:val="00A9626C"/>
    <w:rsid w:val="00A9680D"/>
    <w:rsid w:val="00A96A02"/>
    <w:rsid w:val="00A979C1"/>
    <w:rsid w:val="00A97F23"/>
    <w:rsid w:val="00AA02CC"/>
    <w:rsid w:val="00AA08AD"/>
    <w:rsid w:val="00AA2601"/>
    <w:rsid w:val="00AA3073"/>
    <w:rsid w:val="00AA3B48"/>
    <w:rsid w:val="00AA46E3"/>
    <w:rsid w:val="00AA5448"/>
    <w:rsid w:val="00AA714B"/>
    <w:rsid w:val="00AB01A6"/>
    <w:rsid w:val="00AB11D7"/>
    <w:rsid w:val="00AB3B22"/>
    <w:rsid w:val="00AB45AB"/>
    <w:rsid w:val="00AC0B91"/>
    <w:rsid w:val="00AC21AF"/>
    <w:rsid w:val="00AC256E"/>
    <w:rsid w:val="00AC3270"/>
    <w:rsid w:val="00AC468B"/>
    <w:rsid w:val="00AD2CF8"/>
    <w:rsid w:val="00AD311B"/>
    <w:rsid w:val="00AD444E"/>
    <w:rsid w:val="00AD5073"/>
    <w:rsid w:val="00AD5E00"/>
    <w:rsid w:val="00AE00F4"/>
    <w:rsid w:val="00AE1632"/>
    <w:rsid w:val="00AE1A27"/>
    <w:rsid w:val="00AE2206"/>
    <w:rsid w:val="00AE2376"/>
    <w:rsid w:val="00AE3ACB"/>
    <w:rsid w:val="00AE48A9"/>
    <w:rsid w:val="00AE550D"/>
    <w:rsid w:val="00AE5E35"/>
    <w:rsid w:val="00AE62CD"/>
    <w:rsid w:val="00AF11A7"/>
    <w:rsid w:val="00AF12AC"/>
    <w:rsid w:val="00AF36C7"/>
    <w:rsid w:val="00AF39F2"/>
    <w:rsid w:val="00AF5274"/>
    <w:rsid w:val="00AF7609"/>
    <w:rsid w:val="00B066D4"/>
    <w:rsid w:val="00B06EB6"/>
    <w:rsid w:val="00B11438"/>
    <w:rsid w:val="00B11ADD"/>
    <w:rsid w:val="00B128CE"/>
    <w:rsid w:val="00B139BB"/>
    <w:rsid w:val="00B13DFE"/>
    <w:rsid w:val="00B1534E"/>
    <w:rsid w:val="00B17224"/>
    <w:rsid w:val="00B20833"/>
    <w:rsid w:val="00B22249"/>
    <w:rsid w:val="00B23CF2"/>
    <w:rsid w:val="00B244E5"/>
    <w:rsid w:val="00B24557"/>
    <w:rsid w:val="00B24A0B"/>
    <w:rsid w:val="00B2527B"/>
    <w:rsid w:val="00B2584C"/>
    <w:rsid w:val="00B262A3"/>
    <w:rsid w:val="00B31508"/>
    <w:rsid w:val="00B323AC"/>
    <w:rsid w:val="00B32AAB"/>
    <w:rsid w:val="00B334C0"/>
    <w:rsid w:val="00B34009"/>
    <w:rsid w:val="00B34410"/>
    <w:rsid w:val="00B3691D"/>
    <w:rsid w:val="00B437AB"/>
    <w:rsid w:val="00B43978"/>
    <w:rsid w:val="00B44005"/>
    <w:rsid w:val="00B449D3"/>
    <w:rsid w:val="00B44C54"/>
    <w:rsid w:val="00B45DF6"/>
    <w:rsid w:val="00B47A71"/>
    <w:rsid w:val="00B514C9"/>
    <w:rsid w:val="00B5188F"/>
    <w:rsid w:val="00B53721"/>
    <w:rsid w:val="00B541F6"/>
    <w:rsid w:val="00B61579"/>
    <w:rsid w:val="00B62F58"/>
    <w:rsid w:val="00B64B75"/>
    <w:rsid w:val="00B65102"/>
    <w:rsid w:val="00B65649"/>
    <w:rsid w:val="00B6782B"/>
    <w:rsid w:val="00B73454"/>
    <w:rsid w:val="00B73592"/>
    <w:rsid w:val="00B77949"/>
    <w:rsid w:val="00B80CF1"/>
    <w:rsid w:val="00B8255A"/>
    <w:rsid w:val="00B8259D"/>
    <w:rsid w:val="00B907CB"/>
    <w:rsid w:val="00B92B82"/>
    <w:rsid w:val="00B92D51"/>
    <w:rsid w:val="00B93AE0"/>
    <w:rsid w:val="00B94641"/>
    <w:rsid w:val="00B95FE3"/>
    <w:rsid w:val="00BA12FD"/>
    <w:rsid w:val="00BA1859"/>
    <w:rsid w:val="00BA2A2E"/>
    <w:rsid w:val="00BA3C8E"/>
    <w:rsid w:val="00BA5A8C"/>
    <w:rsid w:val="00BA660F"/>
    <w:rsid w:val="00BB0529"/>
    <w:rsid w:val="00BB2548"/>
    <w:rsid w:val="00BB2699"/>
    <w:rsid w:val="00BB376F"/>
    <w:rsid w:val="00BB4013"/>
    <w:rsid w:val="00BB45F3"/>
    <w:rsid w:val="00BB5157"/>
    <w:rsid w:val="00BB7F79"/>
    <w:rsid w:val="00BC05DD"/>
    <w:rsid w:val="00BC15F2"/>
    <w:rsid w:val="00BC34C1"/>
    <w:rsid w:val="00BC5584"/>
    <w:rsid w:val="00BD226D"/>
    <w:rsid w:val="00BD22B1"/>
    <w:rsid w:val="00BD40ED"/>
    <w:rsid w:val="00BD469B"/>
    <w:rsid w:val="00BD4B4E"/>
    <w:rsid w:val="00BD5F51"/>
    <w:rsid w:val="00BD6651"/>
    <w:rsid w:val="00BD6B86"/>
    <w:rsid w:val="00BE07E5"/>
    <w:rsid w:val="00BE0943"/>
    <w:rsid w:val="00BE1B6F"/>
    <w:rsid w:val="00BE31FD"/>
    <w:rsid w:val="00BE4034"/>
    <w:rsid w:val="00BE472A"/>
    <w:rsid w:val="00BE64C4"/>
    <w:rsid w:val="00BF0BB9"/>
    <w:rsid w:val="00BF259E"/>
    <w:rsid w:val="00BF65B2"/>
    <w:rsid w:val="00BF6777"/>
    <w:rsid w:val="00BF7613"/>
    <w:rsid w:val="00BF7AD5"/>
    <w:rsid w:val="00BF7E5C"/>
    <w:rsid w:val="00C058A6"/>
    <w:rsid w:val="00C12997"/>
    <w:rsid w:val="00C137C5"/>
    <w:rsid w:val="00C1508B"/>
    <w:rsid w:val="00C1790D"/>
    <w:rsid w:val="00C2298E"/>
    <w:rsid w:val="00C22ECA"/>
    <w:rsid w:val="00C24AB4"/>
    <w:rsid w:val="00C258C9"/>
    <w:rsid w:val="00C25A1C"/>
    <w:rsid w:val="00C2741F"/>
    <w:rsid w:val="00C3095A"/>
    <w:rsid w:val="00C3124C"/>
    <w:rsid w:val="00C32CC7"/>
    <w:rsid w:val="00C332F2"/>
    <w:rsid w:val="00C337C1"/>
    <w:rsid w:val="00C33D11"/>
    <w:rsid w:val="00C34495"/>
    <w:rsid w:val="00C37876"/>
    <w:rsid w:val="00C37BC2"/>
    <w:rsid w:val="00C37FBD"/>
    <w:rsid w:val="00C4093B"/>
    <w:rsid w:val="00C41A91"/>
    <w:rsid w:val="00C43CC9"/>
    <w:rsid w:val="00C442A1"/>
    <w:rsid w:val="00C44828"/>
    <w:rsid w:val="00C46AB4"/>
    <w:rsid w:val="00C470C7"/>
    <w:rsid w:val="00C501CC"/>
    <w:rsid w:val="00C51EA1"/>
    <w:rsid w:val="00C52119"/>
    <w:rsid w:val="00C52B2F"/>
    <w:rsid w:val="00C5364F"/>
    <w:rsid w:val="00C543B9"/>
    <w:rsid w:val="00C54AF3"/>
    <w:rsid w:val="00C5652F"/>
    <w:rsid w:val="00C56829"/>
    <w:rsid w:val="00C57063"/>
    <w:rsid w:val="00C57494"/>
    <w:rsid w:val="00C630BA"/>
    <w:rsid w:val="00C65C75"/>
    <w:rsid w:val="00C66E9E"/>
    <w:rsid w:val="00C67CDB"/>
    <w:rsid w:val="00C7121A"/>
    <w:rsid w:val="00C7563D"/>
    <w:rsid w:val="00C75F15"/>
    <w:rsid w:val="00C77D17"/>
    <w:rsid w:val="00C813E4"/>
    <w:rsid w:val="00C8342D"/>
    <w:rsid w:val="00C84E88"/>
    <w:rsid w:val="00C85858"/>
    <w:rsid w:val="00C858CD"/>
    <w:rsid w:val="00C878A0"/>
    <w:rsid w:val="00C912EB"/>
    <w:rsid w:val="00C91DBE"/>
    <w:rsid w:val="00C91FE3"/>
    <w:rsid w:val="00C929AD"/>
    <w:rsid w:val="00C94AC7"/>
    <w:rsid w:val="00C96B99"/>
    <w:rsid w:val="00C97DB6"/>
    <w:rsid w:val="00CA00B2"/>
    <w:rsid w:val="00CA14C3"/>
    <w:rsid w:val="00CA1C75"/>
    <w:rsid w:val="00CA69B0"/>
    <w:rsid w:val="00CA7A63"/>
    <w:rsid w:val="00CB1FFE"/>
    <w:rsid w:val="00CB22D6"/>
    <w:rsid w:val="00CB2D8C"/>
    <w:rsid w:val="00CB3345"/>
    <w:rsid w:val="00CB43FB"/>
    <w:rsid w:val="00CB671E"/>
    <w:rsid w:val="00CB7150"/>
    <w:rsid w:val="00CB7400"/>
    <w:rsid w:val="00CC2145"/>
    <w:rsid w:val="00CC323B"/>
    <w:rsid w:val="00CC3279"/>
    <w:rsid w:val="00CC3997"/>
    <w:rsid w:val="00CC4F6C"/>
    <w:rsid w:val="00CC5448"/>
    <w:rsid w:val="00CC5A5D"/>
    <w:rsid w:val="00CC685D"/>
    <w:rsid w:val="00CC6D2F"/>
    <w:rsid w:val="00CD059F"/>
    <w:rsid w:val="00CD409E"/>
    <w:rsid w:val="00CD538C"/>
    <w:rsid w:val="00CD75F0"/>
    <w:rsid w:val="00CE0C64"/>
    <w:rsid w:val="00CE1EE6"/>
    <w:rsid w:val="00CE39BD"/>
    <w:rsid w:val="00CE3CEF"/>
    <w:rsid w:val="00CE3F85"/>
    <w:rsid w:val="00CE428D"/>
    <w:rsid w:val="00CE5886"/>
    <w:rsid w:val="00CE6204"/>
    <w:rsid w:val="00CE62AC"/>
    <w:rsid w:val="00CE6AFA"/>
    <w:rsid w:val="00CF0548"/>
    <w:rsid w:val="00CF2096"/>
    <w:rsid w:val="00CF2F72"/>
    <w:rsid w:val="00CF52DB"/>
    <w:rsid w:val="00CF6225"/>
    <w:rsid w:val="00CF6583"/>
    <w:rsid w:val="00D004BA"/>
    <w:rsid w:val="00D00E54"/>
    <w:rsid w:val="00D016DA"/>
    <w:rsid w:val="00D0385F"/>
    <w:rsid w:val="00D05F0E"/>
    <w:rsid w:val="00D06C9C"/>
    <w:rsid w:val="00D12871"/>
    <w:rsid w:val="00D1472C"/>
    <w:rsid w:val="00D16394"/>
    <w:rsid w:val="00D1755B"/>
    <w:rsid w:val="00D22109"/>
    <w:rsid w:val="00D23A4F"/>
    <w:rsid w:val="00D23E5F"/>
    <w:rsid w:val="00D23F9D"/>
    <w:rsid w:val="00D2626E"/>
    <w:rsid w:val="00D27F86"/>
    <w:rsid w:val="00D30199"/>
    <w:rsid w:val="00D32C06"/>
    <w:rsid w:val="00D3367B"/>
    <w:rsid w:val="00D35B6C"/>
    <w:rsid w:val="00D36E87"/>
    <w:rsid w:val="00D4070B"/>
    <w:rsid w:val="00D4382E"/>
    <w:rsid w:val="00D43932"/>
    <w:rsid w:val="00D456D3"/>
    <w:rsid w:val="00D4587F"/>
    <w:rsid w:val="00D46192"/>
    <w:rsid w:val="00D46FEA"/>
    <w:rsid w:val="00D52FF6"/>
    <w:rsid w:val="00D54645"/>
    <w:rsid w:val="00D54B6A"/>
    <w:rsid w:val="00D55639"/>
    <w:rsid w:val="00D559BF"/>
    <w:rsid w:val="00D5695D"/>
    <w:rsid w:val="00D57C1B"/>
    <w:rsid w:val="00D609FF"/>
    <w:rsid w:val="00D62043"/>
    <w:rsid w:val="00D62233"/>
    <w:rsid w:val="00D64AB1"/>
    <w:rsid w:val="00D65249"/>
    <w:rsid w:val="00D6529C"/>
    <w:rsid w:val="00D67B7A"/>
    <w:rsid w:val="00D716C2"/>
    <w:rsid w:val="00D72A94"/>
    <w:rsid w:val="00D74B06"/>
    <w:rsid w:val="00D757E0"/>
    <w:rsid w:val="00D75C6E"/>
    <w:rsid w:val="00D76FCC"/>
    <w:rsid w:val="00D81F1A"/>
    <w:rsid w:val="00D82556"/>
    <w:rsid w:val="00D82672"/>
    <w:rsid w:val="00D8428E"/>
    <w:rsid w:val="00D86433"/>
    <w:rsid w:val="00D87493"/>
    <w:rsid w:val="00D9269A"/>
    <w:rsid w:val="00D945AB"/>
    <w:rsid w:val="00D9488C"/>
    <w:rsid w:val="00D95121"/>
    <w:rsid w:val="00D954B6"/>
    <w:rsid w:val="00D97AAB"/>
    <w:rsid w:val="00D97E93"/>
    <w:rsid w:val="00D97FC7"/>
    <w:rsid w:val="00DA027C"/>
    <w:rsid w:val="00DA245C"/>
    <w:rsid w:val="00DA441C"/>
    <w:rsid w:val="00DA4B34"/>
    <w:rsid w:val="00DA516C"/>
    <w:rsid w:val="00DB144A"/>
    <w:rsid w:val="00DB1545"/>
    <w:rsid w:val="00DB1B10"/>
    <w:rsid w:val="00DB262E"/>
    <w:rsid w:val="00DB3066"/>
    <w:rsid w:val="00DB52AE"/>
    <w:rsid w:val="00DB7FA4"/>
    <w:rsid w:val="00DC1599"/>
    <w:rsid w:val="00DC188E"/>
    <w:rsid w:val="00DC2018"/>
    <w:rsid w:val="00DC2044"/>
    <w:rsid w:val="00DC2D25"/>
    <w:rsid w:val="00DC3DE9"/>
    <w:rsid w:val="00DC5897"/>
    <w:rsid w:val="00DC58E4"/>
    <w:rsid w:val="00DD15AA"/>
    <w:rsid w:val="00DD3089"/>
    <w:rsid w:val="00DD3A7D"/>
    <w:rsid w:val="00DD73C5"/>
    <w:rsid w:val="00DE1365"/>
    <w:rsid w:val="00DE17F8"/>
    <w:rsid w:val="00DE2EE4"/>
    <w:rsid w:val="00DF0087"/>
    <w:rsid w:val="00DF4D2C"/>
    <w:rsid w:val="00DF608A"/>
    <w:rsid w:val="00E017B4"/>
    <w:rsid w:val="00E01BD4"/>
    <w:rsid w:val="00E031B6"/>
    <w:rsid w:val="00E0644B"/>
    <w:rsid w:val="00E067D9"/>
    <w:rsid w:val="00E12C89"/>
    <w:rsid w:val="00E1386F"/>
    <w:rsid w:val="00E14902"/>
    <w:rsid w:val="00E14F32"/>
    <w:rsid w:val="00E153A5"/>
    <w:rsid w:val="00E16B24"/>
    <w:rsid w:val="00E16BF0"/>
    <w:rsid w:val="00E21176"/>
    <w:rsid w:val="00E22CC5"/>
    <w:rsid w:val="00E22EE4"/>
    <w:rsid w:val="00E23FF9"/>
    <w:rsid w:val="00E25DA0"/>
    <w:rsid w:val="00E26666"/>
    <w:rsid w:val="00E26B5D"/>
    <w:rsid w:val="00E27CCD"/>
    <w:rsid w:val="00E30D4E"/>
    <w:rsid w:val="00E321E8"/>
    <w:rsid w:val="00E340EC"/>
    <w:rsid w:val="00E34201"/>
    <w:rsid w:val="00E3488C"/>
    <w:rsid w:val="00E35B81"/>
    <w:rsid w:val="00E418A9"/>
    <w:rsid w:val="00E41C85"/>
    <w:rsid w:val="00E41E22"/>
    <w:rsid w:val="00E43A4D"/>
    <w:rsid w:val="00E43B79"/>
    <w:rsid w:val="00E4598F"/>
    <w:rsid w:val="00E53553"/>
    <w:rsid w:val="00E55F55"/>
    <w:rsid w:val="00E6381A"/>
    <w:rsid w:val="00E63DAE"/>
    <w:rsid w:val="00E649B9"/>
    <w:rsid w:val="00E66417"/>
    <w:rsid w:val="00E67E36"/>
    <w:rsid w:val="00E71740"/>
    <w:rsid w:val="00E71886"/>
    <w:rsid w:val="00E72059"/>
    <w:rsid w:val="00E72210"/>
    <w:rsid w:val="00E735CF"/>
    <w:rsid w:val="00E74167"/>
    <w:rsid w:val="00E7501A"/>
    <w:rsid w:val="00E75154"/>
    <w:rsid w:val="00E75BF5"/>
    <w:rsid w:val="00E7736E"/>
    <w:rsid w:val="00E8233B"/>
    <w:rsid w:val="00E8297F"/>
    <w:rsid w:val="00E82CAD"/>
    <w:rsid w:val="00E8672D"/>
    <w:rsid w:val="00E872E5"/>
    <w:rsid w:val="00E90091"/>
    <w:rsid w:val="00E909E5"/>
    <w:rsid w:val="00E93144"/>
    <w:rsid w:val="00E936A9"/>
    <w:rsid w:val="00E94037"/>
    <w:rsid w:val="00EA05F9"/>
    <w:rsid w:val="00EA0B58"/>
    <w:rsid w:val="00EA0BF1"/>
    <w:rsid w:val="00EA2098"/>
    <w:rsid w:val="00EA3239"/>
    <w:rsid w:val="00EA3F52"/>
    <w:rsid w:val="00EA50E0"/>
    <w:rsid w:val="00EA778D"/>
    <w:rsid w:val="00EB11F7"/>
    <w:rsid w:val="00EB1646"/>
    <w:rsid w:val="00EB3F95"/>
    <w:rsid w:val="00EB43BD"/>
    <w:rsid w:val="00EB4428"/>
    <w:rsid w:val="00EB7329"/>
    <w:rsid w:val="00EC09F7"/>
    <w:rsid w:val="00EC0C1B"/>
    <w:rsid w:val="00EC122B"/>
    <w:rsid w:val="00EC2BC2"/>
    <w:rsid w:val="00EC6765"/>
    <w:rsid w:val="00ED0AFE"/>
    <w:rsid w:val="00ED2098"/>
    <w:rsid w:val="00ED3BA6"/>
    <w:rsid w:val="00ED3E8C"/>
    <w:rsid w:val="00ED7C8A"/>
    <w:rsid w:val="00EE098E"/>
    <w:rsid w:val="00EE2A8C"/>
    <w:rsid w:val="00EE51C9"/>
    <w:rsid w:val="00EE5329"/>
    <w:rsid w:val="00EF3869"/>
    <w:rsid w:val="00F00693"/>
    <w:rsid w:val="00F01742"/>
    <w:rsid w:val="00F063A6"/>
    <w:rsid w:val="00F07A9A"/>
    <w:rsid w:val="00F1013C"/>
    <w:rsid w:val="00F11CE4"/>
    <w:rsid w:val="00F124EA"/>
    <w:rsid w:val="00F14793"/>
    <w:rsid w:val="00F1518A"/>
    <w:rsid w:val="00F16DB3"/>
    <w:rsid w:val="00F17AE1"/>
    <w:rsid w:val="00F17E56"/>
    <w:rsid w:val="00F21B24"/>
    <w:rsid w:val="00F25240"/>
    <w:rsid w:val="00F2681C"/>
    <w:rsid w:val="00F2707C"/>
    <w:rsid w:val="00F27D76"/>
    <w:rsid w:val="00F33B46"/>
    <w:rsid w:val="00F33B88"/>
    <w:rsid w:val="00F35222"/>
    <w:rsid w:val="00F36846"/>
    <w:rsid w:val="00F372AE"/>
    <w:rsid w:val="00F37AC1"/>
    <w:rsid w:val="00F41C98"/>
    <w:rsid w:val="00F42951"/>
    <w:rsid w:val="00F447DD"/>
    <w:rsid w:val="00F44C0D"/>
    <w:rsid w:val="00F45F3F"/>
    <w:rsid w:val="00F5026B"/>
    <w:rsid w:val="00F52255"/>
    <w:rsid w:val="00F52722"/>
    <w:rsid w:val="00F527FB"/>
    <w:rsid w:val="00F53E8A"/>
    <w:rsid w:val="00F6134D"/>
    <w:rsid w:val="00F61C5C"/>
    <w:rsid w:val="00F61D7C"/>
    <w:rsid w:val="00F646DD"/>
    <w:rsid w:val="00F66EC2"/>
    <w:rsid w:val="00F7104D"/>
    <w:rsid w:val="00F716C4"/>
    <w:rsid w:val="00F72490"/>
    <w:rsid w:val="00F74CD8"/>
    <w:rsid w:val="00F754B7"/>
    <w:rsid w:val="00F812E8"/>
    <w:rsid w:val="00F8313C"/>
    <w:rsid w:val="00F84D29"/>
    <w:rsid w:val="00F856F0"/>
    <w:rsid w:val="00F8585C"/>
    <w:rsid w:val="00F866CD"/>
    <w:rsid w:val="00F86731"/>
    <w:rsid w:val="00F87B3C"/>
    <w:rsid w:val="00F92344"/>
    <w:rsid w:val="00F9265A"/>
    <w:rsid w:val="00F9281B"/>
    <w:rsid w:val="00F93C59"/>
    <w:rsid w:val="00F93EBF"/>
    <w:rsid w:val="00F942AB"/>
    <w:rsid w:val="00F94B2D"/>
    <w:rsid w:val="00F95954"/>
    <w:rsid w:val="00F96118"/>
    <w:rsid w:val="00F96741"/>
    <w:rsid w:val="00FA12B2"/>
    <w:rsid w:val="00FA21D3"/>
    <w:rsid w:val="00FA30FE"/>
    <w:rsid w:val="00FA52D7"/>
    <w:rsid w:val="00FA5511"/>
    <w:rsid w:val="00FB255B"/>
    <w:rsid w:val="00FB4C5E"/>
    <w:rsid w:val="00FB6091"/>
    <w:rsid w:val="00FB7D26"/>
    <w:rsid w:val="00FC09A8"/>
    <w:rsid w:val="00FC0F21"/>
    <w:rsid w:val="00FC1638"/>
    <w:rsid w:val="00FC2442"/>
    <w:rsid w:val="00FC3DBA"/>
    <w:rsid w:val="00FC4685"/>
    <w:rsid w:val="00FC4BE1"/>
    <w:rsid w:val="00FC5139"/>
    <w:rsid w:val="00FD126A"/>
    <w:rsid w:val="00FD2E6C"/>
    <w:rsid w:val="00FD3F41"/>
    <w:rsid w:val="00FD68A8"/>
    <w:rsid w:val="00FD7518"/>
    <w:rsid w:val="00FE146C"/>
    <w:rsid w:val="00FE1C01"/>
    <w:rsid w:val="00FE3516"/>
    <w:rsid w:val="00FE46E8"/>
    <w:rsid w:val="00FE4FC9"/>
    <w:rsid w:val="00FE5D94"/>
    <w:rsid w:val="00FF40B5"/>
    <w:rsid w:val="00FF5127"/>
    <w:rsid w:val="00FF5616"/>
    <w:rsid w:val="00FF5FFF"/>
    <w:rsid w:val="00FF6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1FFE"/>
    <w:rPr>
      <w:rFonts w:ascii="Arial" w:hAnsi="Arial"/>
      <w:sz w:val="22"/>
    </w:rPr>
  </w:style>
  <w:style w:type="paragraph" w:styleId="Heading1">
    <w:name w:val="heading 1"/>
    <w:basedOn w:val="Normal"/>
    <w:next w:val="Normal"/>
    <w:link w:val="Heading1Char"/>
    <w:qFormat/>
    <w:rsid w:val="00CB1FFE"/>
    <w:pPr>
      <w:keepNext/>
      <w:spacing w:before="60" w:after="60"/>
      <w:outlineLvl w:val="0"/>
    </w:pPr>
    <w:rPr>
      <w:b/>
      <w:kern w:val="28"/>
    </w:rPr>
  </w:style>
  <w:style w:type="paragraph" w:styleId="Heading2">
    <w:name w:val="heading 2"/>
    <w:aliases w:val="Heading 2 Char2,Heading 2 Char1 Char,Heading 2 Char Char Char,Heading 2 Char Char1,Heading 2 Char1,Heading 2 Char Char,2 headline Char Char,h Char Char Char Char Char Char Char Char Char Char,h Char Char Char Char Char Char Char Char,h Char Ch"/>
    <w:basedOn w:val="Normal"/>
    <w:next w:val="Normal"/>
    <w:qFormat/>
    <w:rsid w:val="00CB1FFE"/>
    <w:pPr>
      <w:keepNext/>
      <w:spacing w:before="60" w:after="60"/>
      <w:outlineLvl w:val="1"/>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CB1FFE"/>
    <w:rPr>
      <w:sz w:val="20"/>
    </w:rPr>
  </w:style>
  <w:style w:type="character" w:customStyle="1" w:styleId="Heading1Char">
    <w:name w:val="Heading 1 Char"/>
    <w:link w:val="Heading1"/>
    <w:rsid w:val="00CB1FFE"/>
    <w:rPr>
      <w:rFonts w:ascii="Arial" w:hAnsi="Arial"/>
      <w:b/>
      <w:kern w:val="28"/>
      <w:sz w:val="22"/>
      <w:lang w:val="en-US" w:eastAsia="en-US" w:bidi="ar-SA"/>
    </w:rPr>
  </w:style>
  <w:style w:type="paragraph" w:styleId="Header">
    <w:name w:val="header"/>
    <w:basedOn w:val="Normal"/>
    <w:link w:val="HeaderChar"/>
    <w:rsid w:val="00FE3516"/>
    <w:pPr>
      <w:tabs>
        <w:tab w:val="center" w:pos="4320"/>
        <w:tab w:val="right" w:pos="8640"/>
      </w:tabs>
    </w:pPr>
    <w:rPr>
      <w:b/>
    </w:rPr>
  </w:style>
  <w:style w:type="paragraph" w:styleId="Footer">
    <w:name w:val="footer"/>
    <w:basedOn w:val="Normal"/>
    <w:rsid w:val="00FE3516"/>
    <w:pPr>
      <w:tabs>
        <w:tab w:val="center" w:pos="4320"/>
        <w:tab w:val="right" w:pos="8640"/>
      </w:tabs>
    </w:pPr>
  </w:style>
  <w:style w:type="character" w:customStyle="1" w:styleId="HeaderChar">
    <w:name w:val="Header Char"/>
    <w:link w:val="Header"/>
    <w:rsid w:val="00FE3516"/>
    <w:rPr>
      <w:rFonts w:ascii="Arial" w:hAnsi="Arial"/>
      <w:b/>
      <w:sz w:val="22"/>
    </w:rPr>
  </w:style>
  <w:style w:type="character" w:styleId="PageNumber">
    <w:name w:val="page number"/>
    <w:basedOn w:val="DefaultParagraphFont"/>
    <w:rsid w:val="00CB1FFE"/>
  </w:style>
  <w:style w:type="paragraph" w:styleId="NormalWeb">
    <w:name w:val="Normal (Web)"/>
    <w:basedOn w:val="Normal"/>
    <w:rsid w:val="007057D5"/>
    <w:pPr>
      <w:spacing w:before="100" w:beforeAutospacing="1" w:after="100" w:afterAutospacing="1"/>
    </w:pPr>
    <w:rPr>
      <w:rFonts w:ascii="Times New Roman" w:hAnsi="Times New Roman"/>
      <w:sz w:val="24"/>
      <w:szCs w:val="24"/>
    </w:rPr>
  </w:style>
  <w:style w:type="character" w:customStyle="1" w:styleId="CharChar4">
    <w:name w:val="Char Char4"/>
    <w:rsid w:val="007057D5"/>
    <w:rPr>
      <w:rFonts w:ascii="Arial" w:hAnsi="Arial"/>
      <w:b/>
      <w:kern w:val="28"/>
      <w:sz w:val="22"/>
      <w:lang w:val="en-US" w:eastAsia="en-US" w:bidi="ar-SA"/>
    </w:rPr>
  </w:style>
  <w:style w:type="character" w:customStyle="1" w:styleId="FootnoteTextChar">
    <w:name w:val="Footnote Text Char"/>
    <w:link w:val="FootnoteText"/>
    <w:semiHidden/>
    <w:rsid w:val="007057D5"/>
    <w:rPr>
      <w:rFonts w:ascii="Arial" w:hAnsi="Arial"/>
      <w:lang w:val="en-US" w:eastAsia="en-US" w:bidi="ar-SA"/>
    </w:rPr>
  </w:style>
  <w:style w:type="paragraph" w:styleId="ListParagraph">
    <w:name w:val="List Paragraph"/>
    <w:basedOn w:val="Normal"/>
    <w:qFormat/>
    <w:rsid w:val="007057D5"/>
    <w:pPr>
      <w:ind w:left="720"/>
      <w:contextualSpacing/>
    </w:pPr>
  </w:style>
  <w:style w:type="paragraph" w:customStyle="1" w:styleId="Default">
    <w:name w:val="Default"/>
    <w:rsid w:val="007057D5"/>
    <w:pPr>
      <w:autoSpaceDE w:val="0"/>
      <w:autoSpaceDN w:val="0"/>
      <w:adjustRightInd w:val="0"/>
    </w:pPr>
    <w:rPr>
      <w:rFonts w:ascii="Arial" w:eastAsia="Calibri"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1FFE"/>
    <w:rPr>
      <w:rFonts w:ascii="Arial" w:hAnsi="Arial"/>
      <w:sz w:val="22"/>
    </w:rPr>
  </w:style>
  <w:style w:type="paragraph" w:styleId="Heading1">
    <w:name w:val="heading 1"/>
    <w:basedOn w:val="Normal"/>
    <w:next w:val="Normal"/>
    <w:link w:val="Heading1Char"/>
    <w:qFormat/>
    <w:rsid w:val="00CB1FFE"/>
    <w:pPr>
      <w:keepNext/>
      <w:spacing w:before="60" w:after="60"/>
      <w:outlineLvl w:val="0"/>
    </w:pPr>
    <w:rPr>
      <w:b/>
      <w:kern w:val="28"/>
    </w:rPr>
  </w:style>
  <w:style w:type="paragraph" w:styleId="Heading2">
    <w:name w:val="heading 2"/>
    <w:aliases w:val="Heading 2 Char2,Heading 2 Char1 Char,Heading 2 Char Char Char,Heading 2 Char Char1,Heading 2 Char1,Heading 2 Char Char,2 headline Char Char,h Char Char Char Char Char Char Char Char Char Char,h Char Char Char Char Char Char Char Char,h Char Ch"/>
    <w:basedOn w:val="Normal"/>
    <w:next w:val="Normal"/>
    <w:qFormat/>
    <w:rsid w:val="00CB1FFE"/>
    <w:pPr>
      <w:keepNext/>
      <w:spacing w:before="60" w:after="60"/>
      <w:outlineLvl w:val="1"/>
    </w:pPr>
    <w:rPr>
      <w:b/>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CB1FFE"/>
    <w:rPr>
      <w:sz w:val="20"/>
    </w:rPr>
  </w:style>
  <w:style w:type="character" w:customStyle="1" w:styleId="Heading1Char">
    <w:name w:val="Heading 1 Char"/>
    <w:link w:val="Heading1"/>
    <w:rsid w:val="00CB1FFE"/>
    <w:rPr>
      <w:rFonts w:ascii="Arial" w:hAnsi="Arial"/>
      <w:b/>
      <w:kern w:val="28"/>
      <w:sz w:val="22"/>
      <w:lang w:val="en-US" w:eastAsia="en-US" w:bidi="ar-SA"/>
    </w:rPr>
  </w:style>
  <w:style w:type="paragraph" w:styleId="Header">
    <w:name w:val="header"/>
    <w:basedOn w:val="Normal"/>
    <w:link w:val="HeaderChar"/>
    <w:rsid w:val="00FE3516"/>
    <w:pPr>
      <w:tabs>
        <w:tab w:val="center" w:pos="4320"/>
        <w:tab w:val="right" w:pos="8640"/>
      </w:tabs>
    </w:pPr>
    <w:rPr>
      <w:b/>
    </w:rPr>
  </w:style>
  <w:style w:type="paragraph" w:styleId="Footer">
    <w:name w:val="footer"/>
    <w:basedOn w:val="Normal"/>
    <w:rsid w:val="00FE3516"/>
    <w:pPr>
      <w:tabs>
        <w:tab w:val="center" w:pos="4320"/>
        <w:tab w:val="right" w:pos="8640"/>
      </w:tabs>
    </w:pPr>
  </w:style>
  <w:style w:type="character" w:customStyle="1" w:styleId="HeaderChar">
    <w:name w:val="Header Char"/>
    <w:link w:val="Header"/>
    <w:rsid w:val="00FE3516"/>
    <w:rPr>
      <w:rFonts w:ascii="Arial" w:hAnsi="Arial"/>
      <w:b/>
      <w:sz w:val="22"/>
    </w:rPr>
  </w:style>
  <w:style w:type="character" w:styleId="PageNumber">
    <w:name w:val="page number"/>
    <w:basedOn w:val="DefaultParagraphFont"/>
    <w:rsid w:val="00CB1FFE"/>
  </w:style>
  <w:style w:type="paragraph" w:styleId="NormalWeb">
    <w:name w:val="Normal (Web)"/>
    <w:basedOn w:val="Normal"/>
    <w:rsid w:val="007057D5"/>
    <w:pPr>
      <w:spacing w:before="100" w:beforeAutospacing="1" w:after="100" w:afterAutospacing="1"/>
    </w:pPr>
    <w:rPr>
      <w:rFonts w:ascii="Times New Roman" w:hAnsi="Times New Roman"/>
      <w:sz w:val="24"/>
      <w:szCs w:val="24"/>
    </w:rPr>
  </w:style>
  <w:style w:type="character" w:customStyle="1" w:styleId="CharChar4">
    <w:name w:val="Char Char4"/>
    <w:rsid w:val="007057D5"/>
    <w:rPr>
      <w:rFonts w:ascii="Arial" w:hAnsi="Arial"/>
      <w:b/>
      <w:kern w:val="28"/>
      <w:sz w:val="22"/>
      <w:lang w:val="en-US" w:eastAsia="en-US" w:bidi="ar-SA"/>
    </w:rPr>
  </w:style>
  <w:style w:type="character" w:customStyle="1" w:styleId="FootnoteTextChar">
    <w:name w:val="Footnote Text Char"/>
    <w:link w:val="FootnoteText"/>
    <w:semiHidden/>
    <w:rsid w:val="007057D5"/>
    <w:rPr>
      <w:rFonts w:ascii="Arial" w:hAnsi="Arial"/>
      <w:lang w:val="en-US" w:eastAsia="en-US" w:bidi="ar-SA"/>
    </w:rPr>
  </w:style>
  <w:style w:type="paragraph" w:styleId="ListParagraph">
    <w:name w:val="List Paragraph"/>
    <w:basedOn w:val="Normal"/>
    <w:qFormat/>
    <w:rsid w:val="007057D5"/>
    <w:pPr>
      <w:ind w:left="720"/>
      <w:contextualSpacing/>
    </w:pPr>
  </w:style>
  <w:style w:type="paragraph" w:customStyle="1" w:styleId="Default">
    <w:name w:val="Default"/>
    <w:rsid w:val="007057D5"/>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wmf"/><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E38A19-D197-4B8E-B8FC-1F73C28C757E}" type="doc">
      <dgm:prSet loTypeId="urn:microsoft.com/office/officeart/2005/8/layout/orgChart1" loCatId="hierarchy" qsTypeId="urn:microsoft.com/office/officeart/2005/8/quickstyle/simple1" qsCatId="simple" csTypeId="urn:microsoft.com/office/officeart/2005/8/colors/accent1_2" csCatId="accent1"/>
      <dgm:spPr/>
    </dgm:pt>
    <dgm:pt modelId="{A8C040D1-0801-4B46-BF9C-B1D29A1DD837}">
      <dgm:prSet/>
      <dgm:spPr/>
      <dgm:t>
        <a:bodyPr/>
        <a:lstStyle/>
        <a:p>
          <a:pPr marR="0" algn="ctr" rtl="0"/>
          <a:r>
            <a:rPr lang="en-US" b="0" i="0" u="none" strike="noStrike" baseline="0" smtClean="0">
              <a:solidFill>
                <a:srgbClr val="000000"/>
              </a:solidFill>
              <a:latin typeface="Calibri"/>
            </a:rPr>
            <a:t>Columbia State</a:t>
          </a:r>
        </a:p>
        <a:p>
          <a:pPr marR="0" algn="ctr" rtl="0"/>
          <a:r>
            <a:rPr lang="en-US" b="0" i="0" u="none" strike="noStrike" baseline="0" smtClean="0">
              <a:solidFill>
                <a:srgbClr val="000000"/>
              </a:solidFill>
              <a:latin typeface="Calibri"/>
            </a:rPr>
            <a:t>EOC/MAC Group</a:t>
          </a:r>
          <a:endParaRPr lang="en-US" smtClean="0"/>
        </a:p>
      </dgm:t>
    </dgm:pt>
    <dgm:pt modelId="{477EDDBF-03C4-4426-ADCA-AD3CF795EACA}" type="parTrans" cxnId="{9E2EE003-FF25-492C-BFD6-79CAE8C404F2}">
      <dgm:prSet/>
      <dgm:spPr/>
    </dgm:pt>
    <dgm:pt modelId="{2561E2A5-6666-4367-AA5B-C3E6CF92B3E2}" type="sibTrans" cxnId="{9E2EE003-FF25-492C-BFD6-79CAE8C404F2}">
      <dgm:prSet/>
      <dgm:spPr/>
    </dgm:pt>
    <dgm:pt modelId="{0DEF489C-9510-4FF8-998C-90EEDA5BAF2F}">
      <dgm:prSet/>
      <dgm:spPr/>
      <dgm:t>
        <a:bodyPr/>
        <a:lstStyle/>
        <a:p>
          <a:pPr marR="0" algn="ctr" rtl="0"/>
          <a:r>
            <a:rPr lang="en-US" b="0" i="0" u="none" strike="noStrike" baseline="0" smtClean="0">
              <a:solidFill>
                <a:srgbClr val="000000"/>
              </a:solidFill>
              <a:latin typeface="Calibri"/>
            </a:rPr>
            <a:t>Liberty County</a:t>
          </a:r>
        </a:p>
        <a:p>
          <a:pPr marR="0" algn="ctr" rtl="0"/>
          <a:r>
            <a:rPr lang="en-US" b="0" i="0" u="none" strike="noStrike" baseline="0" smtClean="0">
              <a:solidFill>
                <a:srgbClr val="000000"/>
              </a:solidFill>
              <a:latin typeface="Calibri"/>
            </a:rPr>
            <a:t>EOC</a:t>
          </a:r>
          <a:endParaRPr lang="en-US" smtClean="0"/>
        </a:p>
      </dgm:t>
    </dgm:pt>
    <dgm:pt modelId="{C0900CD2-EA82-4CE5-9A19-7C51B84BA462}" type="parTrans" cxnId="{CDFAB44E-251B-4072-8512-AC9453078333}">
      <dgm:prSet/>
      <dgm:spPr/>
    </dgm:pt>
    <dgm:pt modelId="{C8630702-C015-4584-94AF-28A46EB2D2C0}" type="sibTrans" cxnId="{CDFAB44E-251B-4072-8512-AC9453078333}">
      <dgm:prSet/>
      <dgm:spPr/>
    </dgm:pt>
    <dgm:pt modelId="{0497498C-2F91-4868-96B3-28E6B15F9673}">
      <dgm:prSet/>
      <dgm:spPr/>
      <dgm:t>
        <a:bodyPr/>
        <a:lstStyle/>
        <a:p>
          <a:pPr marR="0" algn="ctr" rtl="0"/>
          <a:r>
            <a:rPr lang="en-US" b="0" i="0" u="none" strike="noStrike" baseline="0" smtClean="0">
              <a:solidFill>
                <a:srgbClr val="000000"/>
              </a:solidFill>
              <a:latin typeface="Calibri"/>
            </a:rPr>
            <a:t>Bayport</a:t>
          </a:r>
          <a:endParaRPr lang="en-US" smtClean="0"/>
        </a:p>
      </dgm:t>
    </dgm:pt>
    <dgm:pt modelId="{6D931809-FEDE-4D39-8814-E1E6A65B6ED8}" type="parTrans" cxnId="{C455EEE1-B5D6-4E64-B897-E8EC66387099}">
      <dgm:prSet/>
      <dgm:spPr/>
    </dgm:pt>
    <dgm:pt modelId="{F710962C-9B0C-4B7F-A93D-60FD293DCAB1}" type="sibTrans" cxnId="{C455EEE1-B5D6-4E64-B897-E8EC66387099}">
      <dgm:prSet/>
      <dgm:spPr/>
    </dgm:pt>
    <dgm:pt modelId="{6603C5BE-E704-4422-803C-3866FB69D79F}">
      <dgm:prSet/>
      <dgm:spPr/>
      <dgm:t>
        <a:bodyPr/>
        <a:lstStyle/>
        <a:p>
          <a:pPr marR="0" algn="ctr" rtl="0"/>
          <a:r>
            <a:rPr lang="en-US" b="0" i="0" u="none" strike="noStrike" baseline="0" smtClean="0">
              <a:solidFill>
                <a:srgbClr val="000000"/>
              </a:solidFill>
              <a:latin typeface="Calibri"/>
            </a:rPr>
            <a:t>Central City</a:t>
          </a:r>
        </a:p>
        <a:p>
          <a:pPr marR="0" algn="ctr" rtl="0"/>
          <a:r>
            <a:rPr lang="en-US" b="0" i="0" u="none" strike="noStrike" baseline="0" smtClean="0">
              <a:solidFill>
                <a:srgbClr val="000000"/>
              </a:solidFill>
              <a:latin typeface="Calibri"/>
            </a:rPr>
            <a:t>Complex</a:t>
          </a:r>
          <a:endParaRPr lang="en-US" smtClean="0"/>
        </a:p>
      </dgm:t>
    </dgm:pt>
    <dgm:pt modelId="{C7652B1F-111F-4819-B107-0E9C15EE28EF}" type="parTrans" cxnId="{17D8F2D2-7A8B-40EA-8505-EB73BD537B74}">
      <dgm:prSet/>
      <dgm:spPr/>
    </dgm:pt>
    <dgm:pt modelId="{BE94EE3A-ACAA-428C-B2C8-6663BF136BBB}" type="sibTrans" cxnId="{17D8F2D2-7A8B-40EA-8505-EB73BD537B74}">
      <dgm:prSet/>
      <dgm:spPr/>
    </dgm:pt>
    <dgm:pt modelId="{C74B9B7D-8BB7-45B7-800B-D1770DD6DD65}">
      <dgm:prSet/>
      <dgm:spPr/>
      <dgm:t>
        <a:bodyPr/>
        <a:lstStyle/>
        <a:p>
          <a:pPr marR="0" algn="ctr" rtl="0"/>
          <a:r>
            <a:rPr lang="en-US" b="0" i="0" u="none" strike="noStrike" baseline="0" smtClean="0">
              <a:solidFill>
                <a:srgbClr val="000000"/>
              </a:solidFill>
              <a:latin typeface="Calibri"/>
            </a:rPr>
            <a:t>East Branch</a:t>
          </a:r>
          <a:endParaRPr lang="en-US" smtClean="0"/>
        </a:p>
      </dgm:t>
    </dgm:pt>
    <dgm:pt modelId="{17711A33-7450-4C5C-B6DD-B45F53C34455}" type="parTrans" cxnId="{22C887B4-920A-4D57-95A6-DD713421CE96}">
      <dgm:prSet/>
      <dgm:spPr/>
    </dgm:pt>
    <dgm:pt modelId="{A237B489-3302-4956-BE02-608F3AF0B243}" type="sibTrans" cxnId="{22C887B4-920A-4D57-95A6-DD713421CE96}">
      <dgm:prSet/>
      <dgm:spPr/>
    </dgm:pt>
    <dgm:pt modelId="{54558E6B-0D2A-447A-BAB2-F9393F829565}">
      <dgm:prSet/>
      <dgm:spPr/>
      <dgm:t>
        <a:bodyPr/>
        <a:lstStyle/>
        <a:p>
          <a:pPr marR="0" algn="ctr" rtl="0"/>
          <a:r>
            <a:rPr lang="en-US" b="0" i="0" u="none" strike="noStrike" baseline="0" smtClean="0">
              <a:solidFill>
                <a:srgbClr val="000000"/>
              </a:solidFill>
              <a:latin typeface="Calibri"/>
            </a:rPr>
            <a:t>West Branch</a:t>
          </a:r>
          <a:endParaRPr lang="en-US" smtClean="0"/>
        </a:p>
      </dgm:t>
    </dgm:pt>
    <dgm:pt modelId="{CCB16AA7-5110-4A51-8E64-3F0509FEE0FB}" type="parTrans" cxnId="{EA7B2307-327F-4BD5-8708-7E3A38F33D6D}">
      <dgm:prSet/>
      <dgm:spPr/>
    </dgm:pt>
    <dgm:pt modelId="{C989204C-BC38-43DB-9492-91C191077B33}" type="sibTrans" cxnId="{EA7B2307-327F-4BD5-8708-7E3A38F33D6D}">
      <dgm:prSet/>
      <dgm:spPr/>
    </dgm:pt>
    <dgm:pt modelId="{2C1A2A2F-8413-45E9-8F4C-B29DAD6487AA}">
      <dgm:prSet/>
      <dgm:spPr/>
      <dgm:t>
        <a:bodyPr/>
        <a:lstStyle/>
        <a:p>
          <a:pPr marR="0" algn="ctr" rtl="0"/>
          <a:r>
            <a:rPr lang="en-US" b="0" i="0" u="none" strike="noStrike" baseline="0" smtClean="0">
              <a:solidFill>
                <a:srgbClr val="000000"/>
              </a:solidFill>
              <a:latin typeface="Calibri"/>
            </a:rPr>
            <a:t>Turtle River</a:t>
          </a:r>
        </a:p>
        <a:p>
          <a:pPr marR="0" algn="ctr" rtl="0"/>
          <a:r>
            <a:rPr lang="en-US" b="0" i="0" u="none" strike="noStrike" baseline="0" smtClean="0">
              <a:solidFill>
                <a:srgbClr val="000000"/>
              </a:solidFill>
              <a:latin typeface="Calibri"/>
            </a:rPr>
            <a:t>Area Command</a:t>
          </a:r>
          <a:endParaRPr lang="en-US" smtClean="0"/>
        </a:p>
      </dgm:t>
    </dgm:pt>
    <dgm:pt modelId="{03E70DB6-BBF4-4C1E-BD3E-DF2A4607F3F2}" type="parTrans" cxnId="{33449CB7-579B-411E-AB03-660AC07C85EB}">
      <dgm:prSet/>
      <dgm:spPr/>
    </dgm:pt>
    <dgm:pt modelId="{38416851-95A6-4903-B429-BA7D86CD2E99}" type="sibTrans" cxnId="{33449CB7-579B-411E-AB03-660AC07C85EB}">
      <dgm:prSet/>
      <dgm:spPr/>
    </dgm:pt>
    <dgm:pt modelId="{B59FCC17-8DC1-41FC-8DAF-B5C81AD58227}">
      <dgm:prSet/>
      <dgm:spPr/>
      <dgm:t>
        <a:bodyPr/>
        <a:lstStyle/>
        <a:p>
          <a:pPr marR="0" algn="ctr" rtl="0"/>
          <a:r>
            <a:rPr lang="en-US" b="0" i="0" u="none" strike="noStrike" baseline="0" smtClean="0">
              <a:solidFill>
                <a:srgbClr val="000000"/>
              </a:solidFill>
              <a:latin typeface="Calibri"/>
            </a:rPr>
            <a:t>Deep River </a:t>
          </a:r>
        </a:p>
        <a:p>
          <a:pPr marR="0" algn="ctr" rtl="0"/>
          <a:r>
            <a:rPr lang="en-US" b="0" i="0" u="none" strike="noStrike" baseline="0" smtClean="0">
              <a:solidFill>
                <a:srgbClr val="000000"/>
              </a:solidFill>
              <a:latin typeface="Calibri"/>
            </a:rPr>
            <a:t>Incident</a:t>
          </a:r>
          <a:endParaRPr lang="en-US" smtClean="0"/>
        </a:p>
      </dgm:t>
    </dgm:pt>
    <dgm:pt modelId="{916009D6-A02D-4186-A00D-3B59C5DC71D6}" type="parTrans" cxnId="{97E7C097-7484-4C1D-BAD0-9C7B2D9B13CA}">
      <dgm:prSet/>
      <dgm:spPr/>
    </dgm:pt>
    <dgm:pt modelId="{E76A57EE-60A6-4DEC-A5A4-61A621251968}" type="sibTrans" cxnId="{97E7C097-7484-4C1D-BAD0-9C7B2D9B13CA}">
      <dgm:prSet/>
      <dgm:spPr/>
    </dgm:pt>
    <dgm:pt modelId="{152320BA-C6D8-4E5A-AA9E-BECE33261D4A}">
      <dgm:prSet/>
      <dgm:spPr/>
      <dgm:t>
        <a:bodyPr/>
        <a:lstStyle/>
        <a:p>
          <a:pPr marR="0" algn="ctr" rtl="0"/>
          <a:r>
            <a:rPr lang="en-US" b="0" i="0" u="none" strike="noStrike" baseline="0" smtClean="0">
              <a:solidFill>
                <a:srgbClr val="000000"/>
              </a:solidFill>
              <a:latin typeface="Calibri"/>
            </a:rPr>
            <a:t>Fisherville</a:t>
          </a:r>
        </a:p>
        <a:p>
          <a:pPr marR="0" algn="ctr" rtl="0"/>
          <a:r>
            <a:rPr lang="en-US" b="0" i="0" u="none" strike="noStrike" baseline="0" smtClean="0">
              <a:solidFill>
                <a:srgbClr val="000000"/>
              </a:solidFill>
              <a:latin typeface="Calibri"/>
            </a:rPr>
            <a:t>Complex</a:t>
          </a:r>
          <a:endParaRPr lang="en-US" smtClean="0"/>
        </a:p>
      </dgm:t>
    </dgm:pt>
    <dgm:pt modelId="{B43633A2-5236-4C08-A81D-E382B6C98D92}" type="parTrans" cxnId="{7BBD9C63-BAAB-4716-A33E-3332343FDB33}">
      <dgm:prSet/>
      <dgm:spPr/>
    </dgm:pt>
    <dgm:pt modelId="{54CD96BB-9F14-46EB-8059-AC43AA4C37F7}" type="sibTrans" cxnId="{7BBD9C63-BAAB-4716-A33E-3332343FDB33}">
      <dgm:prSet/>
      <dgm:spPr/>
    </dgm:pt>
    <dgm:pt modelId="{7E478ED9-DB37-4E61-8FC8-1FC51BF2A808}">
      <dgm:prSet/>
      <dgm:spPr/>
      <dgm:t>
        <a:bodyPr/>
        <a:lstStyle/>
        <a:p>
          <a:pPr marR="0" algn="ctr" rtl="0"/>
          <a:r>
            <a:rPr lang="en-US" b="0" i="0" u="none" strike="noStrike" baseline="0" smtClean="0">
              <a:solidFill>
                <a:srgbClr val="000000"/>
              </a:solidFill>
              <a:latin typeface="Calibri"/>
            </a:rPr>
            <a:t>Pelican Marsh Branch</a:t>
          </a:r>
          <a:endParaRPr lang="en-US" smtClean="0"/>
        </a:p>
      </dgm:t>
    </dgm:pt>
    <dgm:pt modelId="{03F7A093-33CA-4122-A307-BB47ADDDCB2B}" type="parTrans" cxnId="{1D13B8D7-A91C-42ED-A35E-CF1ECBF85E13}">
      <dgm:prSet/>
      <dgm:spPr/>
    </dgm:pt>
    <dgm:pt modelId="{AB752D0D-CD97-4D68-8A8C-8169CA45F0E9}" type="sibTrans" cxnId="{1D13B8D7-A91C-42ED-A35E-CF1ECBF85E13}">
      <dgm:prSet/>
      <dgm:spPr/>
    </dgm:pt>
    <dgm:pt modelId="{5A7747DC-798E-4D8F-BB08-E2C0BEF83E1D}">
      <dgm:prSet/>
      <dgm:spPr/>
      <dgm:t>
        <a:bodyPr/>
        <a:lstStyle/>
        <a:p>
          <a:pPr marR="0" algn="ctr" rtl="0"/>
          <a:r>
            <a:rPr lang="en-US" b="0" i="0" u="none" strike="noStrike" baseline="0" smtClean="0">
              <a:solidFill>
                <a:srgbClr val="000000"/>
              </a:solidFill>
              <a:latin typeface="Calibri"/>
            </a:rPr>
            <a:t>Lowell Marsh Branch</a:t>
          </a:r>
          <a:endParaRPr lang="en-US" smtClean="0"/>
        </a:p>
      </dgm:t>
    </dgm:pt>
    <dgm:pt modelId="{3E784B8C-35C2-4713-BB5E-64A8E9F6023D}" type="parTrans" cxnId="{791C11A9-037F-480C-9BA9-8C2DE4A4AC7F}">
      <dgm:prSet/>
      <dgm:spPr/>
    </dgm:pt>
    <dgm:pt modelId="{F0FF9C4A-696B-4E70-B18F-3146E97D0B99}" type="sibTrans" cxnId="{791C11A9-037F-480C-9BA9-8C2DE4A4AC7F}">
      <dgm:prSet/>
      <dgm:spPr/>
    </dgm:pt>
    <dgm:pt modelId="{BC552609-EB1A-4E8A-94F0-6E375F1A336F}">
      <dgm:prSet/>
      <dgm:spPr/>
      <dgm:t>
        <a:bodyPr/>
        <a:lstStyle/>
        <a:p>
          <a:pPr marR="0" algn="ctr" rtl="0"/>
          <a:r>
            <a:rPr lang="en-US" b="0" i="0" u="none" strike="noStrike" baseline="0" smtClean="0">
              <a:solidFill>
                <a:srgbClr val="000000"/>
              </a:solidFill>
              <a:latin typeface="Calibri"/>
            </a:rPr>
            <a:t>Jordan Marsh Branch</a:t>
          </a:r>
          <a:endParaRPr lang="en-US" smtClean="0"/>
        </a:p>
      </dgm:t>
    </dgm:pt>
    <dgm:pt modelId="{B2953BE0-81A4-4CAA-9160-48E56FC615DA}" type="parTrans" cxnId="{BCF44DB2-6A62-4955-9A2B-259F87D288B4}">
      <dgm:prSet/>
      <dgm:spPr/>
    </dgm:pt>
    <dgm:pt modelId="{145AC162-50BF-419D-B683-15D64D51EFB5}" type="sibTrans" cxnId="{BCF44DB2-6A62-4955-9A2B-259F87D288B4}">
      <dgm:prSet/>
      <dgm:spPr/>
    </dgm:pt>
    <dgm:pt modelId="{74FDE26A-A8A0-4A66-98AA-0EFD6E72D4E0}">
      <dgm:prSet/>
      <dgm:spPr/>
      <dgm:t>
        <a:bodyPr/>
        <a:lstStyle/>
        <a:p>
          <a:pPr marR="0" algn="ctr" rtl="0"/>
          <a:r>
            <a:rPr lang="en-US" b="0" i="0" u="none" strike="noStrike" baseline="0" smtClean="0">
              <a:solidFill>
                <a:srgbClr val="000000"/>
              </a:solidFill>
              <a:latin typeface="Calibri"/>
            </a:rPr>
            <a:t>Fisherville Branch</a:t>
          </a:r>
          <a:endParaRPr lang="en-US" smtClean="0"/>
        </a:p>
      </dgm:t>
    </dgm:pt>
    <dgm:pt modelId="{F3529A1F-DF56-472B-8EF2-9195621D0FF3}" type="parTrans" cxnId="{BFBE10DE-8DB6-4675-90D7-E95CF8F7B2D2}">
      <dgm:prSet/>
      <dgm:spPr/>
    </dgm:pt>
    <dgm:pt modelId="{BBDD62CB-C97F-4EA8-B099-A918E6C5A72B}" type="sibTrans" cxnId="{BFBE10DE-8DB6-4675-90D7-E95CF8F7B2D2}">
      <dgm:prSet/>
      <dgm:spPr/>
    </dgm:pt>
    <dgm:pt modelId="{0EC5240A-765A-4C57-8F23-05527B47A205}" type="pres">
      <dgm:prSet presAssocID="{EFE38A19-D197-4B8E-B8FC-1F73C28C757E}" presName="hierChild1" presStyleCnt="0">
        <dgm:presLayoutVars>
          <dgm:orgChart val="1"/>
          <dgm:chPref val="1"/>
          <dgm:dir/>
          <dgm:animOne val="branch"/>
          <dgm:animLvl val="lvl"/>
          <dgm:resizeHandles/>
        </dgm:presLayoutVars>
      </dgm:prSet>
      <dgm:spPr/>
    </dgm:pt>
    <dgm:pt modelId="{A74A6002-1390-4BF9-B800-FAD2622BA278}" type="pres">
      <dgm:prSet presAssocID="{A8C040D1-0801-4B46-BF9C-B1D29A1DD837}" presName="hierRoot1" presStyleCnt="0">
        <dgm:presLayoutVars>
          <dgm:hierBranch/>
        </dgm:presLayoutVars>
      </dgm:prSet>
      <dgm:spPr/>
    </dgm:pt>
    <dgm:pt modelId="{1FABD6B2-FBFB-4ECA-98D6-CFAAAAFFFAB4}" type="pres">
      <dgm:prSet presAssocID="{A8C040D1-0801-4B46-BF9C-B1D29A1DD837}" presName="rootComposite1" presStyleCnt="0"/>
      <dgm:spPr/>
    </dgm:pt>
    <dgm:pt modelId="{4A4D84B8-FCCF-4218-A11E-EED604B3721E}" type="pres">
      <dgm:prSet presAssocID="{A8C040D1-0801-4B46-BF9C-B1D29A1DD837}" presName="rootText1" presStyleLbl="node0" presStyleIdx="0" presStyleCnt="1">
        <dgm:presLayoutVars>
          <dgm:chPref val="3"/>
        </dgm:presLayoutVars>
      </dgm:prSet>
      <dgm:spPr/>
      <dgm:t>
        <a:bodyPr/>
        <a:lstStyle/>
        <a:p>
          <a:endParaRPr lang="en-US"/>
        </a:p>
      </dgm:t>
    </dgm:pt>
    <dgm:pt modelId="{0A7BCD6C-8F1F-4436-B0E5-91589FCCBAEB}" type="pres">
      <dgm:prSet presAssocID="{A8C040D1-0801-4B46-BF9C-B1D29A1DD837}" presName="rootConnector1" presStyleLbl="node1" presStyleIdx="0" presStyleCnt="0"/>
      <dgm:spPr/>
      <dgm:t>
        <a:bodyPr/>
        <a:lstStyle/>
        <a:p>
          <a:endParaRPr lang="en-US"/>
        </a:p>
      </dgm:t>
    </dgm:pt>
    <dgm:pt modelId="{A415C4C3-F0D2-44F8-A770-8723F23DEF95}" type="pres">
      <dgm:prSet presAssocID="{A8C040D1-0801-4B46-BF9C-B1D29A1DD837}" presName="hierChild2" presStyleCnt="0"/>
      <dgm:spPr/>
    </dgm:pt>
    <dgm:pt modelId="{7A0D2119-1F24-4B31-8302-C56DF2A09C20}" type="pres">
      <dgm:prSet presAssocID="{C0900CD2-EA82-4CE5-9A19-7C51B84BA462}" presName="Name35" presStyleLbl="parChTrans1D2" presStyleIdx="0" presStyleCnt="1"/>
      <dgm:spPr/>
    </dgm:pt>
    <dgm:pt modelId="{458A0AC2-D160-4B9A-A569-C65A1B00BBB0}" type="pres">
      <dgm:prSet presAssocID="{0DEF489C-9510-4FF8-998C-90EEDA5BAF2F}" presName="hierRoot2" presStyleCnt="0">
        <dgm:presLayoutVars>
          <dgm:hierBranch/>
        </dgm:presLayoutVars>
      </dgm:prSet>
      <dgm:spPr/>
    </dgm:pt>
    <dgm:pt modelId="{E254D959-E387-4E20-8C12-829340C78B2C}" type="pres">
      <dgm:prSet presAssocID="{0DEF489C-9510-4FF8-998C-90EEDA5BAF2F}" presName="rootComposite" presStyleCnt="0"/>
      <dgm:spPr/>
    </dgm:pt>
    <dgm:pt modelId="{1E971B71-B02C-4C4E-958B-6896D1DC1846}" type="pres">
      <dgm:prSet presAssocID="{0DEF489C-9510-4FF8-998C-90EEDA5BAF2F}" presName="rootText" presStyleLbl="node2" presStyleIdx="0" presStyleCnt="1">
        <dgm:presLayoutVars>
          <dgm:chPref val="3"/>
        </dgm:presLayoutVars>
      </dgm:prSet>
      <dgm:spPr/>
      <dgm:t>
        <a:bodyPr/>
        <a:lstStyle/>
        <a:p>
          <a:endParaRPr lang="en-US"/>
        </a:p>
      </dgm:t>
    </dgm:pt>
    <dgm:pt modelId="{1E213D4A-BBDC-472C-A645-57254AA6E892}" type="pres">
      <dgm:prSet presAssocID="{0DEF489C-9510-4FF8-998C-90EEDA5BAF2F}" presName="rootConnector" presStyleLbl="node2" presStyleIdx="0" presStyleCnt="1"/>
      <dgm:spPr/>
      <dgm:t>
        <a:bodyPr/>
        <a:lstStyle/>
        <a:p>
          <a:endParaRPr lang="en-US"/>
        </a:p>
      </dgm:t>
    </dgm:pt>
    <dgm:pt modelId="{7B58B11E-5169-4FC9-B00C-D0A028E2CE29}" type="pres">
      <dgm:prSet presAssocID="{0DEF489C-9510-4FF8-998C-90EEDA5BAF2F}" presName="hierChild4" presStyleCnt="0"/>
      <dgm:spPr/>
    </dgm:pt>
    <dgm:pt modelId="{ACAEBCC6-31F8-4488-A182-D28E9DCECA05}" type="pres">
      <dgm:prSet presAssocID="{6D931809-FEDE-4D39-8814-E1E6A65B6ED8}" presName="Name35" presStyleLbl="parChTrans1D3" presStyleIdx="0" presStyleCnt="3"/>
      <dgm:spPr/>
    </dgm:pt>
    <dgm:pt modelId="{287ED3A8-4CAB-4D4F-BA93-CAFB52288861}" type="pres">
      <dgm:prSet presAssocID="{0497498C-2F91-4868-96B3-28E6B15F9673}" presName="hierRoot2" presStyleCnt="0">
        <dgm:presLayoutVars>
          <dgm:hierBranch val="r"/>
        </dgm:presLayoutVars>
      </dgm:prSet>
      <dgm:spPr/>
    </dgm:pt>
    <dgm:pt modelId="{3CBB13CC-66A7-4931-9A06-392DE716D8BA}" type="pres">
      <dgm:prSet presAssocID="{0497498C-2F91-4868-96B3-28E6B15F9673}" presName="rootComposite" presStyleCnt="0"/>
      <dgm:spPr/>
    </dgm:pt>
    <dgm:pt modelId="{6F8A936D-3C38-40A2-8CF8-BE41381A71DD}" type="pres">
      <dgm:prSet presAssocID="{0497498C-2F91-4868-96B3-28E6B15F9673}" presName="rootText" presStyleLbl="node3" presStyleIdx="0" presStyleCnt="3">
        <dgm:presLayoutVars>
          <dgm:chPref val="3"/>
        </dgm:presLayoutVars>
      </dgm:prSet>
      <dgm:spPr/>
      <dgm:t>
        <a:bodyPr/>
        <a:lstStyle/>
        <a:p>
          <a:endParaRPr lang="en-US"/>
        </a:p>
      </dgm:t>
    </dgm:pt>
    <dgm:pt modelId="{88270DF7-F69F-4DBC-8E7B-1BFD946BA866}" type="pres">
      <dgm:prSet presAssocID="{0497498C-2F91-4868-96B3-28E6B15F9673}" presName="rootConnector" presStyleLbl="node3" presStyleIdx="0" presStyleCnt="3"/>
      <dgm:spPr/>
      <dgm:t>
        <a:bodyPr/>
        <a:lstStyle/>
        <a:p>
          <a:endParaRPr lang="en-US"/>
        </a:p>
      </dgm:t>
    </dgm:pt>
    <dgm:pt modelId="{AE9EB6E7-F16E-4961-B250-42E6F751E668}" type="pres">
      <dgm:prSet presAssocID="{0497498C-2F91-4868-96B3-28E6B15F9673}" presName="hierChild4" presStyleCnt="0"/>
      <dgm:spPr/>
    </dgm:pt>
    <dgm:pt modelId="{91CE4A7E-F13F-4B8A-B6CD-BF323E2CE76A}" type="pres">
      <dgm:prSet presAssocID="{0497498C-2F91-4868-96B3-28E6B15F9673}" presName="hierChild5" presStyleCnt="0"/>
      <dgm:spPr/>
    </dgm:pt>
    <dgm:pt modelId="{F535AB82-E06A-450C-9F67-1C927EA56111}" type="pres">
      <dgm:prSet presAssocID="{C7652B1F-111F-4819-B107-0E9C15EE28EF}" presName="Name35" presStyleLbl="parChTrans1D3" presStyleIdx="1" presStyleCnt="3"/>
      <dgm:spPr/>
    </dgm:pt>
    <dgm:pt modelId="{A005CEEB-CAD8-4E94-BD04-81BD8BF7DF1F}" type="pres">
      <dgm:prSet presAssocID="{6603C5BE-E704-4422-803C-3866FB69D79F}" presName="hierRoot2" presStyleCnt="0">
        <dgm:presLayoutVars>
          <dgm:hierBranch val="r"/>
        </dgm:presLayoutVars>
      </dgm:prSet>
      <dgm:spPr/>
    </dgm:pt>
    <dgm:pt modelId="{D64F4603-E2D3-4165-A1F3-37C90D779D81}" type="pres">
      <dgm:prSet presAssocID="{6603C5BE-E704-4422-803C-3866FB69D79F}" presName="rootComposite" presStyleCnt="0"/>
      <dgm:spPr/>
    </dgm:pt>
    <dgm:pt modelId="{282307C3-FD56-47E9-882C-E24CAF2F276A}" type="pres">
      <dgm:prSet presAssocID="{6603C5BE-E704-4422-803C-3866FB69D79F}" presName="rootText" presStyleLbl="node3" presStyleIdx="1" presStyleCnt="3">
        <dgm:presLayoutVars>
          <dgm:chPref val="3"/>
        </dgm:presLayoutVars>
      </dgm:prSet>
      <dgm:spPr/>
      <dgm:t>
        <a:bodyPr/>
        <a:lstStyle/>
        <a:p>
          <a:endParaRPr lang="en-US"/>
        </a:p>
      </dgm:t>
    </dgm:pt>
    <dgm:pt modelId="{741EAEEE-76AF-45A0-B015-B5A8686A2DD8}" type="pres">
      <dgm:prSet presAssocID="{6603C5BE-E704-4422-803C-3866FB69D79F}" presName="rootConnector" presStyleLbl="node3" presStyleIdx="1" presStyleCnt="3"/>
      <dgm:spPr/>
      <dgm:t>
        <a:bodyPr/>
        <a:lstStyle/>
        <a:p>
          <a:endParaRPr lang="en-US"/>
        </a:p>
      </dgm:t>
    </dgm:pt>
    <dgm:pt modelId="{BA4A2738-1B57-4B9F-BECE-7F7922970328}" type="pres">
      <dgm:prSet presAssocID="{6603C5BE-E704-4422-803C-3866FB69D79F}" presName="hierChild4" presStyleCnt="0"/>
      <dgm:spPr/>
    </dgm:pt>
    <dgm:pt modelId="{B2FE4C80-70AD-4BCD-95A5-ECF80F6C3A71}" type="pres">
      <dgm:prSet presAssocID="{17711A33-7450-4C5C-B6DD-B45F53C34455}" presName="Name50" presStyleLbl="parChTrans1D4" presStyleIdx="0" presStyleCnt="8"/>
      <dgm:spPr/>
    </dgm:pt>
    <dgm:pt modelId="{BC980E86-1A86-4EB9-BE6D-69AC678BACB4}" type="pres">
      <dgm:prSet presAssocID="{C74B9B7D-8BB7-45B7-800B-D1770DD6DD65}" presName="hierRoot2" presStyleCnt="0">
        <dgm:presLayoutVars>
          <dgm:hierBranch val="r"/>
        </dgm:presLayoutVars>
      </dgm:prSet>
      <dgm:spPr/>
    </dgm:pt>
    <dgm:pt modelId="{9C4BE747-91CF-4351-B7EA-D942F4774ABC}" type="pres">
      <dgm:prSet presAssocID="{C74B9B7D-8BB7-45B7-800B-D1770DD6DD65}" presName="rootComposite" presStyleCnt="0"/>
      <dgm:spPr/>
    </dgm:pt>
    <dgm:pt modelId="{C0440B48-6CB7-471C-A53F-1F6D36415804}" type="pres">
      <dgm:prSet presAssocID="{C74B9B7D-8BB7-45B7-800B-D1770DD6DD65}" presName="rootText" presStyleLbl="node4" presStyleIdx="0" presStyleCnt="8">
        <dgm:presLayoutVars>
          <dgm:chPref val="3"/>
        </dgm:presLayoutVars>
      </dgm:prSet>
      <dgm:spPr/>
      <dgm:t>
        <a:bodyPr/>
        <a:lstStyle/>
        <a:p>
          <a:endParaRPr lang="en-US"/>
        </a:p>
      </dgm:t>
    </dgm:pt>
    <dgm:pt modelId="{8378F538-51A5-48F0-BCEF-26BDA00F34C6}" type="pres">
      <dgm:prSet presAssocID="{C74B9B7D-8BB7-45B7-800B-D1770DD6DD65}" presName="rootConnector" presStyleLbl="node4" presStyleIdx="0" presStyleCnt="8"/>
      <dgm:spPr/>
      <dgm:t>
        <a:bodyPr/>
        <a:lstStyle/>
        <a:p>
          <a:endParaRPr lang="en-US"/>
        </a:p>
      </dgm:t>
    </dgm:pt>
    <dgm:pt modelId="{CFAD4745-B44A-4B19-8FE8-C8B872FAF0E5}" type="pres">
      <dgm:prSet presAssocID="{C74B9B7D-8BB7-45B7-800B-D1770DD6DD65}" presName="hierChild4" presStyleCnt="0"/>
      <dgm:spPr/>
    </dgm:pt>
    <dgm:pt modelId="{941E8E4D-CC3D-4D02-ABE0-AF8ABA8CD252}" type="pres">
      <dgm:prSet presAssocID="{C74B9B7D-8BB7-45B7-800B-D1770DD6DD65}" presName="hierChild5" presStyleCnt="0"/>
      <dgm:spPr/>
    </dgm:pt>
    <dgm:pt modelId="{307C333D-3012-438F-A269-38D5816176AB}" type="pres">
      <dgm:prSet presAssocID="{CCB16AA7-5110-4A51-8E64-3F0509FEE0FB}" presName="Name50" presStyleLbl="parChTrans1D4" presStyleIdx="1" presStyleCnt="8"/>
      <dgm:spPr/>
    </dgm:pt>
    <dgm:pt modelId="{ADB05B10-8E5E-4D3F-B135-FE369636E60B}" type="pres">
      <dgm:prSet presAssocID="{54558E6B-0D2A-447A-BAB2-F9393F829565}" presName="hierRoot2" presStyleCnt="0">
        <dgm:presLayoutVars>
          <dgm:hierBranch val="r"/>
        </dgm:presLayoutVars>
      </dgm:prSet>
      <dgm:spPr/>
    </dgm:pt>
    <dgm:pt modelId="{9A7389F0-12C3-4F8E-BE96-684DCC22DF03}" type="pres">
      <dgm:prSet presAssocID="{54558E6B-0D2A-447A-BAB2-F9393F829565}" presName="rootComposite" presStyleCnt="0"/>
      <dgm:spPr/>
    </dgm:pt>
    <dgm:pt modelId="{487F6554-7477-42E2-A2E0-C1DDB9210045}" type="pres">
      <dgm:prSet presAssocID="{54558E6B-0D2A-447A-BAB2-F9393F829565}" presName="rootText" presStyleLbl="node4" presStyleIdx="1" presStyleCnt="8">
        <dgm:presLayoutVars>
          <dgm:chPref val="3"/>
        </dgm:presLayoutVars>
      </dgm:prSet>
      <dgm:spPr/>
      <dgm:t>
        <a:bodyPr/>
        <a:lstStyle/>
        <a:p>
          <a:endParaRPr lang="en-US"/>
        </a:p>
      </dgm:t>
    </dgm:pt>
    <dgm:pt modelId="{7D7C7251-A36E-456A-9BEF-6EDA73955240}" type="pres">
      <dgm:prSet presAssocID="{54558E6B-0D2A-447A-BAB2-F9393F829565}" presName="rootConnector" presStyleLbl="node4" presStyleIdx="1" presStyleCnt="8"/>
      <dgm:spPr/>
      <dgm:t>
        <a:bodyPr/>
        <a:lstStyle/>
        <a:p>
          <a:endParaRPr lang="en-US"/>
        </a:p>
      </dgm:t>
    </dgm:pt>
    <dgm:pt modelId="{B90FEC84-C402-4901-BCDE-B85459BE5A4B}" type="pres">
      <dgm:prSet presAssocID="{54558E6B-0D2A-447A-BAB2-F9393F829565}" presName="hierChild4" presStyleCnt="0"/>
      <dgm:spPr/>
    </dgm:pt>
    <dgm:pt modelId="{9813382E-9F81-4070-9450-F33BEE76D7AB}" type="pres">
      <dgm:prSet presAssocID="{54558E6B-0D2A-447A-BAB2-F9393F829565}" presName="hierChild5" presStyleCnt="0"/>
      <dgm:spPr/>
    </dgm:pt>
    <dgm:pt modelId="{68FDD1A8-1CB4-4873-8AF7-CB245423B64F}" type="pres">
      <dgm:prSet presAssocID="{6603C5BE-E704-4422-803C-3866FB69D79F}" presName="hierChild5" presStyleCnt="0"/>
      <dgm:spPr/>
    </dgm:pt>
    <dgm:pt modelId="{7CD4DD97-0EBD-4E76-B73A-69F3A28834DE}" type="pres">
      <dgm:prSet presAssocID="{03E70DB6-BBF4-4C1E-BD3E-DF2A4607F3F2}" presName="Name35" presStyleLbl="parChTrans1D3" presStyleIdx="2" presStyleCnt="3"/>
      <dgm:spPr/>
    </dgm:pt>
    <dgm:pt modelId="{DDE64413-3979-41B7-AB84-836BA0848B89}" type="pres">
      <dgm:prSet presAssocID="{2C1A2A2F-8413-45E9-8F4C-B29DAD6487AA}" presName="hierRoot2" presStyleCnt="0">
        <dgm:presLayoutVars>
          <dgm:hierBranch val="r"/>
        </dgm:presLayoutVars>
      </dgm:prSet>
      <dgm:spPr/>
    </dgm:pt>
    <dgm:pt modelId="{A6E61926-8ABA-4A7E-85C0-AA6EA580FE61}" type="pres">
      <dgm:prSet presAssocID="{2C1A2A2F-8413-45E9-8F4C-B29DAD6487AA}" presName="rootComposite" presStyleCnt="0"/>
      <dgm:spPr/>
    </dgm:pt>
    <dgm:pt modelId="{92F93D4E-E53B-4274-B12D-0BAC1E755BC7}" type="pres">
      <dgm:prSet presAssocID="{2C1A2A2F-8413-45E9-8F4C-B29DAD6487AA}" presName="rootText" presStyleLbl="node3" presStyleIdx="2" presStyleCnt="3">
        <dgm:presLayoutVars>
          <dgm:chPref val="3"/>
        </dgm:presLayoutVars>
      </dgm:prSet>
      <dgm:spPr/>
      <dgm:t>
        <a:bodyPr/>
        <a:lstStyle/>
        <a:p>
          <a:endParaRPr lang="en-US"/>
        </a:p>
      </dgm:t>
    </dgm:pt>
    <dgm:pt modelId="{D84AB8ED-BB03-449A-A7C8-0C5BB842F14D}" type="pres">
      <dgm:prSet presAssocID="{2C1A2A2F-8413-45E9-8F4C-B29DAD6487AA}" presName="rootConnector" presStyleLbl="node3" presStyleIdx="2" presStyleCnt="3"/>
      <dgm:spPr/>
      <dgm:t>
        <a:bodyPr/>
        <a:lstStyle/>
        <a:p>
          <a:endParaRPr lang="en-US"/>
        </a:p>
      </dgm:t>
    </dgm:pt>
    <dgm:pt modelId="{25B4B5F4-6341-4676-A8A4-9922C96A9D56}" type="pres">
      <dgm:prSet presAssocID="{2C1A2A2F-8413-45E9-8F4C-B29DAD6487AA}" presName="hierChild4" presStyleCnt="0"/>
      <dgm:spPr/>
    </dgm:pt>
    <dgm:pt modelId="{01DD8813-1167-45C6-ABA0-BA4C8B069333}" type="pres">
      <dgm:prSet presAssocID="{916009D6-A02D-4186-A00D-3B59C5DC71D6}" presName="Name50" presStyleLbl="parChTrans1D4" presStyleIdx="2" presStyleCnt="8"/>
      <dgm:spPr/>
    </dgm:pt>
    <dgm:pt modelId="{8A552A34-E310-48B0-8F35-8E179C9CF617}" type="pres">
      <dgm:prSet presAssocID="{B59FCC17-8DC1-41FC-8DAF-B5C81AD58227}" presName="hierRoot2" presStyleCnt="0">
        <dgm:presLayoutVars>
          <dgm:hierBranch val="r"/>
        </dgm:presLayoutVars>
      </dgm:prSet>
      <dgm:spPr/>
    </dgm:pt>
    <dgm:pt modelId="{4C02E051-202D-4079-B4E6-A3F441082363}" type="pres">
      <dgm:prSet presAssocID="{B59FCC17-8DC1-41FC-8DAF-B5C81AD58227}" presName="rootComposite" presStyleCnt="0"/>
      <dgm:spPr/>
    </dgm:pt>
    <dgm:pt modelId="{C11710AE-AB20-4B5B-9B62-EA9F2A7F4B88}" type="pres">
      <dgm:prSet presAssocID="{B59FCC17-8DC1-41FC-8DAF-B5C81AD58227}" presName="rootText" presStyleLbl="node4" presStyleIdx="2" presStyleCnt="8">
        <dgm:presLayoutVars>
          <dgm:chPref val="3"/>
        </dgm:presLayoutVars>
      </dgm:prSet>
      <dgm:spPr/>
      <dgm:t>
        <a:bodyPr/>
        <a:lstStyle/>
        <a:p>
          <a:endParaRPr lang="en-US"/>
        </a:p>
      </dgm:t>
    </dgm:pt>
    <dgm:pt modelId="{C5A66E7E-1098-462C-BAAF-6BFC10108DD6}" type="pres">
      <dgm:prSet presAssocID="{B59FCC17-8DC1-41FC-8DAF-B5C81AD58227}" presName="rootConnector" presStyleLbl="node4" presStyleIdx="2" presStyleCnt="8"/>
      <dgm:spPr/>
      <dgm:t>
        <a:bodyPr/>
        <a:lstStyle/>
        <a:p>
          <a:endParaRPr lang="en-US"/>
        </a:p>
      </dgm:t>
    </dgm:pt>
    <dgm:pt modelId="{C0A8C4EA-9551-44BB-9995-1E4120CAD63A}" type="pres">
      <dgm:prSet presAssocID="{B59FCC17-8DC1-41FC-8DAF-B5C81AD58227}" presName="hierChild4" presStyleCnt="0"/>
      <dgm:spPr/>
    </dgm:pt>
    <dgm:pt modelId="{6FA8C22D-AA81-42B2-A2A5-DFC9FC78B438}" type="pres">
      <dgm:prSet presAssocID="{B59FCC17-8DC1-41FC-8DAF-B5C81AD58227}" presName="hierChild5" presStyleCnt="0"/>
      <dgm:spPr/>
    </dgm:pt>
    <dgm:pt modelId="{01E6C788-5740-4D89-87CA-E74CFD07E91D}" type="pres">
      <dgm:prSet presAssocID="{B43633A2-5236-4C08-A81D-E382B6C98D92}" presName="Name50" presStyleLbl="parChTrans1D4" presStyleIdx="3" presStyleCnt="8"/>
      <dgm:spPr/>
    </dgm:pt>
    <dgm:pt modelId="{393059C3-6D87-4F11-854C-5B135E93C3D0}" type="pres">
      <dgm:prSet presAssocID="{152320BA-C6D8-4E5A-AA9E-BECE33261D4A}" presName="hierRoot2" presStyleCnt="0">
        <dgm:presLayoutVars>
          <dgm:hierBranch val="r"/>
        </dgm:presLayoutVars>
      </dgm:prSet>
      <dgm:spPr/>
    </dgm:pt>
    <dgm:pt modelId="{FB9CDD5F-9E73-4281-B95E-802CDAFC2038}" type="pres">
      <dgm:prSet presAssocID="{152320BA-C6D8-4E5A-AA9E-BECE33261D4A}" presName="rootComposite" presStyleCnt="0"/>
      <dgm:spPr/>
    </dgm:pt>
    <dgm:pt modelId="{1275DC7D-A536-4029-AC93-844B1CAE4621}" type="pres">
      <dgm:prSet presAssocID="{152320BA-C6D8-4E5A-AA9E-BECE33261D4A}" presName="rootText" presStyleLbl="node4" presStyleIdx="3" presStyleCnt="8">
        <dgm:presLayoutVars>
          <dgm:chPref val="3"/>
        </dgm:presLayoutVars>
      </dgm:prSet>
      <dgm:spPr/>
      <dgm:t>
        <a:bodyPr/>
        <a:lstStyle/>
        <a:p>
          <a:endParaRPr lang="en-US"/>
        </a:p>
      </dgm:t>
    </dgm:pt>
    <dgm:pt modelId="{A5252253-86B6-46E8-9BC9-1B84A7DC9B2F}" type="pres">
      <dgm:prSet presAssocID="{152320BA-C6D8-4E5A-AA9E-BECE33261D4A}" presName="rootConnector" presStyleLbl="node4" presStyleIdx="3" presStyleCnt="8"/>
      <dgm:spPr/>
      <dgm:t>
        <a:bodyPr/>
        <a:lstStyle/>
        <a:p>
          <a:endParaRPr lang="en-US"/>
        </a:p>
      </dgm:t>
    </dgm:pt>
    <dgm:pt modelId="{18DC5735-F375-44F2-A64B-08F629A731BA}" type="pres">
      <dgm:prSet presAssocID="{152320BA-C6D8-4E5A-AA9E-BECE33261D4A}" presName="hierChild4" presStyleCnt="0"/>
      <dgm:spPr/>
    </dgm:pt>
    <dgm:pt modelId="{DD05DF22-7D47-4669-9B8B-427CCCACF6B9}" type="pres">
      <dgm:prSet presAssocID="{03F7A093-33CA-4122-A307-BB47ADDDCB2B}" presName="Name50" presStyleLbl="parChTrans1D4" presStyleIdx="4" presStyleCnt="8"/>
      <dgm:spPr/>
    </dgm:pt>
    <dgm:pt modelId="{BE235C2C-653A-49B4-8B0B-1AB77BF5DF94}" type="pres">
      <dgm:prSet presAssocID="{7E478ED9-DB37-4E61-8FC8-1FC51BF2A808}" presName="hierRoot2" presStyleCnt="0">
        <dgm:presLayoutVars>
          <dgm:hierBranch val="r"/>
        </dgm:presLayoutVars>
      </dgm:prSet>
      <dgm:spPr/>
    </dgm:pt>
    <dgm:pt modelId="{709F6557-7C62-4728-B74A-1D31B7341B6B}" type="pres">
      <dgm:prSet presAssocID="{7E478ED9-DB37-4E61-8FC8-1FC51BF2A808}" presName="rootComposite" presStyleCnt="0"/>
      <dgm:spPr/>
    </dgm:pt>
    <dgm:pt modelId="{DD8864D6-916C-4E3C-8C26-7A0D5BDD2F6A}" type="pres">
      <dgm:prSet presAssocID="{7E478ED9-DB37-4E61-8FC8-1FC51BF2A808}" presName="rootText" presStyleLbl="node4" presStyleIdx="4" presStyleCnt="8">
        <dgm:presLayoutVars>
          <dgm:chPref val="3"/>
        </dgm:presLayoutVars>
      </dgm:prSet>
      <dgm:spPr/>
      <dgm:t>
        <a:bodyPr/>
        <a:lstStyle/>
        <a:p>
          <a:endParaRPr lang="en-US"/>
        </a:p>
      </dgm:t>
    </dgm:pt>
    <dgm:pt modelId="{3CB596CF-04C0-4C85-845D-F1EB8DF9EBED}" type="pres">
      <dgm:prSet presAssocID="{7E478ED9-DB37-4E61-8FC8-1FC51BF2A808}" presName="rootConnector" presStyleLbl="node4" presStyleIdx="4" presStyleCnt="8"/>
      <dgm:spPr/>
      <dgm:t>
        <a:bodyPr/>
        <a:lstStyle/>
        <a:p>
          <a:endParaRPr lang="en-US"/>
        </a:p>
      </dgm:t>
    </dgm:pt>
    <dgm:pt modelId="{5E9C711C-5322-4785-95D3-BB2B6608BEA2}" type="pres">
      <dgm:prSet presAssocID="{7E478ED9-DB37-4E61-8FC8-1FC51BF2A808}" presName="hierChild4" presStyleCnt="0"/>
      <dgm:spPr/>
    </dgm:pt>
    <dgm:pt modelId="{0FDA4ED5-4908-44D6-9947-88C2BA2CAE23}" type="pres">
      <dgm:prSet presAssocID="{7E478ED9-DB37-4E61-8FC8-1FC51BF2A808}" presName="hierChild5" presStyleCnt="0"/>
      <dgm:spPr/>
    </dgm:pt>
    <dgm:pt modelId="{D250DD3F-7E54-470A-909F-D8E6428791E2}" type="pres">
      <dgm:prSet presAssocID="{3E784B8C-35C2-4713-BB5E-64A8E9F6023D}" presName="Name50" presStyleLbl="parChTrans1D4" presStyleIdx="5" presStyleCnt="8"/>
      <dgm:spPr/>
    </dgm:pt>
    <dgm:pt modelId="{A079E540-9879-424E-B794-B411CBA9C862}" type="pres">
      <dgm:prSet presAssocID="{5A7747DC-798E-4D8F-BB08-E2C0BEF83E1D}" presName="hierRoot2" presStyleCnt="0">
        <dgm:presLayoutVars>
          <dgm:hierBranch val="r"/>
        </dgm:presLayoutVars>
      </dgm:prSet>
      <dgm:spPr/>
    </dgm:pt>
    <dgm:pt modelId="{F7C1E86E-1EDB-4A5E-BEBC-518A7B61A313}" type="pres">
      <dgm:prSet presAssocID="{5A7747DC-798E-4D8F-BB08-E2C0BEF83E1D}" presName="rootComposite" presStyleCnt="0"/>
      <dgm:spPr/>
    </dgm:pt>
    <dgm:pt modelId="{580B7154-57CB-4A56-B7E3-E99951E19B19}" type="pres">
      <dgm:prSet presAssocID="{5A7747DC-798E-4D8F-BB08-E2C0BEF83E1D}" presName="rootText" presStyleLbl="node4" presStyleIdx="5" presStyleCnt="8">
        <dgm:presLayoutVars>
          <dgm:chPref val="3"/>
        </dgm:presLayoutVars>
      </dgm:prSet>
      <dgm:spPr/>
      <dgm:t>
        <a:bodyPr/>
        <a:lstStyle/>
        <a:p>
          <a:endParaRPr lang="en-US"/>
        </a:p>
      </dgm:t>
    </dgm:pt>
    <dgm:pt modelId="{8BA9C6C8-A48E-457B-82B2-EC87582A757D}" type="pres">
      <dgm:prSet presAssocID="{5A7747DC-798E-4D8F-BB08-E2C0BEF83E1D}" presName="rootConnector" presStyleLbl="node4" presStyleIdx="5" presStyleCnt="8"/>
      <dgm:spPr/>
      <dgm:t>
        <a:bodyPr/>
        <a:lstStyle/>
        <a:p>
          <a:endParaRPr lang="en-US"/>
        </a:p>
      </dgm:t>
    </dgm:pt>
    <dgm:pt modelId="{0725644B-0710-46A7-AECF-749505EF47E7}" type="pres">
      <dgm:prSet presAssocID="{5A7747DC-798E-4D8F-BB08-E2C0BEF83E1D}" presName="hierChild4" presStyleCnt="0"/>
      <dgm:spPr/>
    </dgm:pt>
    <dgm:pt modelId="{21399446-093C-4654-8584-5F0632716D27}" type="pres">
      <dgm:prSet presAssocID="{5A7747DC-798E-4D8F-BB08-E2C0BEF83E1D}" presName="hierChild5" presStyleCnt="0"/>
      <dgm:spPr/>
    </dgm:pt>
    <dgm:pt modelId="{B9A098B8-C5B4-4A08-856A-01FFE5DE5F75}" type="pres">
      <dgm:prSet presAssocID="{B2953BE0-81A4-4CAA-9160-48E56FC615DA}" presName="Name50" presStyleLbl="parChTrans1D4" presStyleIdx="6" presStyleCnt="8"/>
      <dgm:spPr/>
    </dgm:pt>
    <dgm:pt modelId="{891C3BDF-3AA0-437B-904C-0ED12127DB04}" type="pres">
      <dgm:prSet presAssocID="{BC552609-EB1A-4E8A-94F0-6E375F1A336F}" presName="hierRoot2" presStyleCnt="0">
        <dgm:presLayoutVars>
          <dgm:hierBranch val="r"/>
        </dgm:presLayoutVars>
      </dgm:prSet>
      <dgm:spPr/>
    </dgm:pt>
    <dgm:pt modelId="{A2FEC469-581E-4411-A4A5-D7574EDEBB30}" type="pres">
      <dgm:prSet presAssocID="{BC552609-EB1A-4E8A-94F0-6E375F1A336F}" presName="rootComposite" presStyleCnt="0"/>
      <dgm:spPr/>
    </dgm:pt>
    <dgm:pt modelId="{6B49287E-0145-418B-940F-3D0A2C88B472}" type="pres">
      <dgm:prSet presAssocID="{BC552609-EB1A-4E8A-94F0-6E375F1A336F}" presName="rootText" presStyleLbl="node4" presStyleIdx="6" presStyleCnt="8">
        <dgm:presLayoutVars>
          <dgm:chPref val="3"/>
        </dgm:presLayoutVars>
      </dgm:prSet>
      <dgm:spPr/>
      <dgm:t>
        <a:bodyPr/>
        <a:lstStyle/>
        <a:p>
          <a:endParaRPr lang="en-US"/>
        </a:p>
      </dgm:t>
    </dgm:pt>
    <dgm:pt modelId="{11D1617B-3D07-417D-8E97-3FC07263902B}" type="pres">
      <dgm:prSet presAssocID="{BC552609-EB1A-4E8A-94F0-6E375F1A336F}" presName="rootConnector" presStyleLbl="node4" presStyleIdx="6" presStyleCnt="8"/>
      <dgm:spPr/>
      <dgm:t>
        <a:bodyPr/>
        <a:lstStyle/>
        <a:p>
          <a:endParaRPr lang="en-US"/>
        </a:p>
      </dgm:t>
    </dgm:pt>
    <dgm:pt modelId="{FFBB7AEC-279B-4DE7-8B65-01B93306ADAE}" type="pres">
      <dgm:prSet presAssocID="{BC552609-EB1A-4E8A-94F0-6E375F1A336F}" presName="hierChild4" presStyleCnt="0"/>
      <dgm:spPr/>
    </dgm:pt>
    <dgm:pt modelId="{A8035BE6-6FF2-4085-9408-96CCCFAD9996}" type="pres">
      <dgm:prSet presAssocID="{BC552609-EB1A-4E8A-94F0-6E375F1A336F}" presName="hierChild5" presStyleCnt="0"/>
      <dgm:spPr/>
    </dgm:pt>
    <dgm:pt modelId="{F92FFB95-7E8E-4730-B44E-DF8C1FAD2971}" type="pres">
      <dgm:prSet presAssocID="{F3529A1F-DF56-472B-8EF2-9195621D0FF3}" presName="Name50" presStyleLbl="parChTrans1D4" presStyleIdx="7" presStyleCnt="8"/>
      <dgm:spPr/>
    </dgm:pt>
    <dgm:pt modelId="{A40E57DE-4CDD-4F2B-85DC-A80CCB4DC1C7}" type="pres">
      <dgm:prSet presAssocID="{74FDE26A-A8A0-4A66-98AA-0EFD6E72D4E0}" presName="hierRoot2" presStyleCnt="0">
        <dgm:presLayoutVars>
          <dgm:hierBranch val="r"/>
        </dgm:presLayoutVars>
      </dgm:prSet>
      <dgm:spPr/>
    </dgm:pt>
    <dgm:pt modelId="{C4860257-BAA0-432C-BA34-01B7FEFE32D4}" type="pres">
      <dgm:prSet presAssocID="{74FDE26A-A8A0-4A66-98AA-0EFD6E72D4E0}" presName="rootComposite" presStyleCnt="0"/>
      <dgm:spPr/>
    </dgm:pt>
    <dgm:pt modelId="{185A0BCB-9B44-4772-ACD5-63DAF1B5C3D8}" type="pres">
      <dgm:prSet presAssocID="{74FDE26A-A8A0-4A66-98AA-0EFD6E72D4E0}" presName="rootText" presStyleLbl="node4" presStyleIdx="7" presStyleCnt="8">
        <dgm:presLayoutVars>
          <dgm:chPref val="3"/>
        </dgm:presLayoutVars>
      </dgm:prSet>
      <dgm:spPr/>
      <dgm:t>
        <a:bodyPr/>
        <a:lstStyle/>
        <a:p>
          <a:endParaRPr lang="en-US"/>
        </a:p>
      </dgm:t>
    </dgm:pt>
    <dgm:pt modelId="{6E6D1F33-0EEF-4E5E-AC2A-380093177397}" type="pres">
      <dgm:prSet presAssocID="{74FDE26A-A8A0-4A66-98AA-0EFD6E72D4E0}" presName="rootConnector" presStyleLbl="node4" presStyleIdx="7" presStyleCnt="8"/>
      <dgm:spPr/>
      <dgm:t>
        <a:bodyPr/>
        <a:lstStyle/>
        <a:p>
          <a:endParaRPr lang="en-US"/>
        </a:p>
      </dgm:t>
    </dgm:pt>
    <dgm:pt modelId="{5D565BC2-7F84-46CD-B88C-5B8F60AC3C48}" type="pres">
      <dgm:prSet presAssocID="{74FDE26A-A8A0-4A66-98AA-0EFD6E72D4E0}" presName="hierChild4" presStyleCnt="0"/>
      <dgm:spPr/>
    </dgm:pt>
    <dgm:pt modelId="{6F33AB42-28D5-480F-8AAE-A5C8A858EC3C}" type="pres">
      <dgm:prSet presAssocID="{74FDE26A-A8A0-4A66-98AA-0EFD6E72D4E0}" presName="hierChild5" presStyleCnt="0"/>
      <dgm:spPr/>
    </dgm:pt>
    <dgm:pt modelId="{FEFAFFF2-EA82-48F4-8146-103F2ADC7049}" type="pres">
      <dgm:prSet presAssocID="{152320BA-C6D8-4E5A-AA9E-BECE33261D4A}" presName="hierChild5" presStyleCnt="0"/>
      <dgm:spPr/>
    </dgm:pt>
    <dgm:pt modelId="{3F31DC1A-AE58-4581-BB4C-2C9EAF4E9553}" type="pres">
      <dgm:prSet presAssocID="{2C1A2A2F-8413-45E9-8F4C-B29DAD6487AA}" presName="hierChild5" presStyleCnt="0"/>
      <dgm:spPr/>
    </dgm:pt>
    <dgm:pt modelId="{605EFCF0-E688-4B78-8130-C571DB311ECD}" type="pres">
      <dgm:prSet presAssocID="{0DEF489C-9510-4FF8-998C-90EEDA5BAF2F}" presName="hierChild5" presStyleCnt="0"/>
      <dgm:spPr/>
    </dgm:pt>
    <dgm:pt modelId="{EB609CCA-9943-4E82-8B7D-A0992C47FA6A}" type="pres">
      <dgm:prSet presAssocID="{A8C040D1-0801-4B46-BF9C-B1D29A1DD837}" presName="hierChild3" presStyleCnt="0"/>
      <dgm:spPr/>
    </dgm:pt>
  </dgm:ptLst>
  <dgm:cxnLst>
    <dgm:cxn modelId="{D8D428C2-44F3-4683-811A-C75EA991F6F6}" type="presOf" srcId="{2C1A2A2F-8413-45E9-8F4C-B29DAD6487AA}" destId="{D84AB8ED-BB03-449A-A7C8-0C5BB842F14D}" srcOrd="1" destOrd="0" presId="urn:microsoft.com/office/officeart/2005/8/layout/orgChart1"/>
    <dgm:cxn modelId="{BC8DB420-FAA0-4C73-956D-DD8C27FBC764}" type="presOf" srcId="{17711A33-7450-4C5C-B6DD-B45F53C34455}" destId="{B2FE4C80-70AD-4BCD-95A5-ECF80F6C3A71}" srcOrd="0" destOrd="0" presId="urn:microsoft.com/office/officeart/2005/8/layout/orgChart1"/>
    <dgm:cxn modelId="{A9FD7480-6E5C-4916-A9B5-D75EEB3DB0F8}" type="presOf" srcId="{C7652B1F-111F-4819-B107-0E9C15EE28EF}" destId="{F535AB82-E06A-450C-9F67-1C927EA56111}" srcOrd="0" destOrd="0" presId="urn:microsoft.com/office/officeart/2005/8/layout/orgChart1"/>
    <dgm:cxn modelId="{BFB5BECB-9D95-48E1-8099-6153916CD21F}" type="presOf" srcId="{03F7A093-33CA-4122-A307-BB47ADDDCB2B}" destId="{DD05DF22-7D47-4669-9B8B-427CCCACF6B9}" srcOrd="0" destOrd="0" presId="urn:microsoft.com/office/officeart/2005/8/layout/orgChart1"/>
    <dgm:cxn modelId="{17D8F2D2-7A8B-40EA-8505-EB73BD537B74}" srcId="{0DEF489C-9510-4FF8-998C-90EEDA5BAF2F}" destId="{6603C5BE-E704-4422-803C-3866FB69D79F}" srcOrd="1" destOrd="0" parTransId="{C7652B1F-111F-4819-B107-0E9C15EE28EF}" sibTransId="{BE94EE3A-ACAA-428C-B2C8-6663BF136BBB}"/>
    <dgm:cxn modelId="{CDFAB44E-251B-4072-8512-AC9453078333}" srcId="{A8C040D1-0801-4B46-BF9C-B1D29A1DD837}" destId="{0DEF489C-9510-4FF8-998C-90EEDA5BAF2F}" srcOrd="0" destOrd="0" parTransId="{C0900CD2-EA82-4CE5-9A19-7C51B84BA462}" sibTransId="{C8630702-C015-4584-94AF-28A46EB2D2C0}"/>
    <dgm:cxn modelId="{BB4889A0-C1DD-4AB5-8D19-FC91EEBA571A}" type="presOf" srcId="{0497498C-2F91-4868-96B3-28E6B15F9673}" destId="{6F8A936D-3C38-40A2-8CF8-BE41381A71DD}" srcOrd="0" destOrd="0" presId="urn:microsoft.com/office/officeart/2005/8/layout/orgChart1"/>
    <dgm:cxn modelId="{534773A4-6290-4201-9074-88D8BFF47E6D}" type="presOf" srcId="{B59FCC17-8DC1-41FC-8DAF-B5C81AD58227}" destId="{C5A66E7E-1098-462C-BAAF-6BFC10108DD6}" srcOrd="1" destOrd="0" presId="urn:microsoft.com/office/officeart/2005/8/layout/orgChart1"/>
    <dgm:cxn modelId="{7DDE8C36-A3D7-4BE6-AFD7-4832CD731836}" type="presOf" srcId="{6D931809-FEDE-4D39-8814-E1E6A65B6ED8}" destId="{ACAEBCC6-31F8-4488-A182-D28E9DCECA05}" srcOrd="0" destOrd="0" presId="urn:microsoft.com/office/officeart/2005/8/layout/orgChart1"/>
    <dgm:cxn modelId="{A1C5E59B-8597-4400-AEEE-DE794619DECE}" type="presOf" srcId="{C0900CD2-EA82-4CE5-9A19-7C51B84BA462}" destId="{7A0D2119-1F24-4B31-8302-C56DF2A09C20}" srcOrd="0" destOrd="0" presId="urn:microsoft.com/office/officeart/2005/8/layout/orgChart1"/>
    <dgm:cxn modelId="{D634D0B8-1F33-4FC9-8D05-8C4A871D7BD5}" type="presOf" srcId="{0DEF489C-9510-4FF8-998C-90EEDA5BAF2F}" destId="{1E971B71-B02C-4C4E-958B-6896D1DC1846}" srcOrd="0" destOrd="0" presId="urn:microsoft.com/office/officeart/2005/8/layout/orgChart1"/>
    <dgm:cxn modelId="{3C5D2FCB-D4FC-46C5-9170-E37D39DBF3EF}" type="presOf" srcId="{152320BA-C6D8-4E5A-AA9E-BECE33261D4A}" destId="{1275DC7D-A536-4029-AC93-844B1CAE4621}" srcOrd="0" destOrd="0" presId="urn:microsoft.com/office/officeart/2005/8/layout/orgChart1"/>
    <dgm:cxn modelId="{97E7C097-7484-4C1D-BAD0-9C7B2D9B13CA}" srcId="{2C1A2A2F-8413-45E9-8F4C-B29DAD6487AA}" destId="{B59FCC17-8DC1-41FC-8DAF-B5C81AD58227}" srcOrd="0" destOrd="0" parTransId="{916009D6-A02D-4186-A00D-3B59C5DC71D6}" sibTransId="{E76A57EE-60A6-4DEC-A5A4-61A621251968}"/>
    <dgm:cxn modelId="{BC87C35E-8CF1-4DA6-A53D-6CE06ED42D8A}" type="presOf" srcId="{916009D6-A02D-4186-A00D-3B59C5DC71D6}" destId="{01DD8813-1167-45C6-ABA0-BA4C8B069333}" srcOrd="0" destOrd="0" presId="urn:microsoft.com/office/officeart/2005/8/layout/orgChart1"/>
    <dgm:cxn modelId="{C455EEE1-B5D6-4E64-B897-E8EC66387099}" srcId="{0DEF489C-9510-4FF8-998C-90EEDA5BAF2F}" destId="{0497498C-2F91-4868-96B3-28E6B15F9673}" srcOrd="0" destOrd="0" parTransId="{6D931809-FEDE-4D39-8814-E1E6A65B6ED8}" sibTransId="{F710962C-9B0C-4B7F-A93D-60FD293DCAB1}"/>
    <dgm:cxn modelId="{DCF17E23-460B-471E-B70A-D578B2A5AFCA}" type="presOf" srcId="{6603C5BE-E704-4422-803C-3866FB69D79F}" destId="{741EAEEE-76AF-45A0-B015-B5A8686A2DD8}" srcOrd="1" destOrd="0" presId="urn:microsoft.com/office/officeart/2005/8/layout/orgChart1"/>
    <dgm:cxn modelId="{7BBD9C63-BAAB-4716-A33E-3332343FDB33}" srcId="{2C1A2A2F-8413-45E9-8F4C-B29DAD6487AA}" destId="{152320BA-C6D8-4E5A-AA9E-BECE33261D4A}" srcOrd="1" destOrd="0" parTransId="{B43633A2-5236-4C08-A81D-E382B6C98D92}" sibTransId="{54CD96BB-9F14-46EB-8059-AC43AA4C37F7}"/>
    <dgm:cxn modelId="{A7DB18AF-305D-474A-B482-72D5EA27BA15}" type="presOf" srcId="{B59FCC17-8DC1-41FC-8DAF-B5C81AD58227}" destId="{C11710AE-AB20-4B5B-9B62-EA9F2A7F4B88}" srcOrd="0" destOrd="0" presId="urn:microsoft.com/office/officeart/2005/8/layout/orgChart1"/>
    <dgm:cxn modelId="{A970620C-DA7A-4512-813C-9F64E467EE86}" type="presOf" srcId="{03E70DB6-BBF4-4C1E-BD3E-DF2A4607F3F2}" destId="{7CD4DD97-0EBD-4E76-B73A-69F3A28834DE}" srcOrd="0" destOrd="0" presId="urn:microsoft.com/office/officeart/2005/8/layout/orgChart1"/>
    <dgm:cxn modelId="{23295EBA-F757-4976-BE15-E49F02CFF855}" type="presOf" srcId="{F3529A1F-DF56-472B-8EF2-9195621D0FF3}" destId="{F92FFB95-7E8E-4730-B44E-DF8C1FAD2971}" srcOrd="0" destOrd="0" presId="urn:microsoft.com/office/officeart/2005/8/layout/orgChart1"/>
    <dgm:cxn modelId="{FA7F917C-4545-4B3C-9411-B8BBA1933729}" type="presOf" srcId="{C74B9B7D-8BB7-45B7-800B-D1770DD6DD65}" destId="{8378F538-51A5-48F0-BCEF-26BDA00F34C6}" srcOrd="1" destOrd="0" presId="urn:microsoft.com/office/officeart/2005/8/layout/orgChart1"/>
    <dgm:cxn modelId="{BFBE10DE-8DB6-4675-90D7-E95CF8F7B2D2}" srcId="{152320BA-C6D8-4E5A-AA9E-BECE33261D4A}" destId="{74FDE26A-A8A0-4A66-98AA-0EFD6E72D4E0}" srcOrd="3" destOrd="0" parTransId="{F3529A1F-DF56-472B-8EF2-9195621D0FF3}" sibTransId="{BBDD62CB-C97F-4EA8-B099-A918E6C5A72B}"/>
    <dgm:cxn modelId="{F574F99B-2685-455F-BA2B-3E03A84A7DC8}" type="presOf" srcId="{BC552609-EB1A-4E8A-94F0-6E375F1A336F}" destId="{6B49287E-0145-418B-940F-3D0A2C88B472}" srcOrd="0" destOrd="0" presId="urn:microsoft.com/office/officeart/2005/8/layout/orgChart1"/>
    <dgm:cxn modelId="{6A3CFE8B-3794-4057-8785-57545C07C45C}" type="presOf" srcId="{3E784B8C-35C2-4713-BB5E-64A8E9F6023D}" destId="{D250DD3F-7E54-470A-909F-D8E6428791E2}" srcOrd="0" destOrd="0" presId="urn:microsoft.com/office/officeart/2005/8/layout/orgChart1"/>
    <dgm:cxn modelId="{710ADA10-41DB-4AD7-B98E-7285236AF1C4}" type="presOf" srcId="{A8C040D1-0801-4B46-BF9C-B1D29A1DD837}" destId="{4A4D84B8-FCCF-4218-A11E-EED604B3721E}" srcOrd="0" destOrd="0" presId="urn:microsoft.com/office/officeart/2005/8/layout/orgChart1"/>
    <dgm:cxn modelId="{303EC444-C04A-4261-9035-440A3D633055}" type="presOf" srcId="{7E478ED9-DB37-4E61-8FC8-1FC51BF2A808}" destId="{DD8864D6-916C-4E3C-8C26-7A0D5BDD2F6A}" srcOrd="0" destOrd="0" presId="urn:microsoft.com/office/officeart/2005/8/layout/orgChart1"/>
    <dgm:cxn modelId="{1D13B8D7-A91C-42ED-A35E-CF1ECBF85E13}" srcId="{152320BA-C6D8-4E5A-AA9E-BECE33261D4A}" destId="{7E478ED9-DB37-4E61-8FC8-1FC51BF2A808}" srcOrd="0" destOrd="0" parTransId="{03F7A093-33CA-4122-A307-BB47ADDDCB2B}" sibTransId="{AB752D0D-CD97-4D68-8A8C-8169CA45F0E9}"/>
    <dgm:cxn modelId="{747E1C3B-640D-4FD2-BEF6-C44CA0A877B8}" type="presOf" srcId="{74FDE26A-A8A0-4A66-98AA-0EFD6E72D4E0}" destId="{185A0BCB-9B44-4772-ACD5-63DAF1B5C3D8}" srcOrd="0" destOrd="0" presId="urn:microsoft.com/office/officeart/2005/8/layout/orgChart1"/>
    <dgm:cxn modelId="{BCF44DB2-6A62-4955-9A2B-259F87D288B4}" srcId="{152320BA-C6D8-4E5A-AA9E-BECE33261D4A}" destId="{BC552609-EB1A-4E8A-94F0-6E375F1A336F}" srcOrd="2" destOrd="0" parTransId="{B2953BE0-81A4-4CAA-9160-48E56FC615DA}" sibTransId="{145AC162-50BF-419D-B683-15D64D51EFB5}"/>
    <dgm:cxn modelId="{DB337595-725E-4BB2-AEBE-89C705BB976C}" type="presOf" srcId="{5A7747DC-798E-4D8F-BB08-E2C0BEF83E1D}" destId="{580B7154-57CB-4A56-B7E3-E99951E19B19}" srcOrd="0" destOrd="0" presId="urn:microsoft.com/office/officeart/2005/8/layout/orgChart1"/>
    <dgm:cxn modelId="{791C11A9-037F-480C-9BA9-8C2DE4A4AC7F}" srcId="{152320BA-C6D8-4E5A-AA9E-BECE33261D4A}" destId="{5A7747DC-798E-4D8F-BB08-E2C0BEF83E1D}" srcOrd="1" destOrd="0" parTransId="{3E784B8C-35C2-4713-BB5E-64A8E9F6023D}" sibTransId="{F0FF9C4A-696B-4E70-B18F-3146E97D0B99}"/>
    <dgm:cxn modelId="{C602296A-7122-4761-9AA5-9EE92489849C}" type="presOf" srcId="{C74B9B7D-8BB7-45B7-800B-D1770DD6DD65}" destId="{C0440B48-6CB7-471C-A53F-1F6D36415804}" srcOrd="0" destOrd="0" presId="urn:microsoft.com/office/officeart/2005/8/layout/orgChart1"/>
    <dgm:cxn modelId="{675A25BA-324D-41E5-9A36-08C568D9A05E}" type="presOf" srcId="{B43633A2-5236-4C08-A81D-E382B6C98D92}" destId="{01E6C788-5740-4D89-87CA-E74CFD07E91D}" srcOrd="0" destOrd="0" presId="urn:microsoft.com/office/officeart/2005/8/layout/orgChart1"/>
    <dgm:cxn modelId="{51DEAE46-1BE8-4B51-A42E-5FEB098F208F}" type="presOf" srcId="{5A7747DC-798E-4D8F-BB08-E2C0BEF83E1D}" destId="{8BA9C6C8-A48E-457B-82B2-EC87582A757D}" srcOrd="1" destOrd="0" presId="urn:microsoft.com/office/officeart/2005/8/layout/orgChart1"/>
    <dgm:cxn modelId="{9390CBC3-0FA6-466E-9435-76B8FADC896B}" type="presOf" srcId="{B2953BE0-81A4-4CAA-9160-48E56FC615DA}" destId="{B9A098B8-C5B4-4A08-856A-01FFE5DE5F75}" srcOrd="0" destOrd="0" presId="urn:microsoft.com/office/officeart/2005/8/layout/orgChart1"/>
    <dgm:cxn modelId="{EA7B2307-327F-4BD5-8708-7E3A38F33D6D}" srcId="{6603C5BE-E704-4422-803C-3866FB69D79F}" destId="{54558E6B-0D2A-447A-BAB2-F9393F829565}" srcOrd="1" destOrd="0" parTransId="{CCB16AA7-5110-4A51-8E64-3F0509FEE0FB}" sibTransId="{C989204C-BC38-43DB-9492-91C191077B33}"/>
    <dgm:cxn modelId="{A3836DBB-6AF1-4496-AA24-1732EC027B8D}" type="presOf" srcId="{CCB16AA7-5110-4A51-8E64-3F0509FEE0FB}" destId="{307C333D-3012-438F-A269-38D5816176AB}" srcOrd="0" destOrd="0" presId="urn:microsoft.com/office/officeart/2005/8/layout/orgChart1"/>
    <dgm:cxn modelId="{69BEFE1C-DD49-4297-80A0-EAC9A0654DF5}" type="presOf" srcId="{0DEF489C-9510-4FF8-998C-90EEDA5BAF2F}" destId="{1E213D4A-BBDC-472C-A645-57254AA6E892}" srcOrd="1" destOrd="0" presId="urn:microsoft.com/office/officeart/2005/8/layout/orgChart1"/>
    <dgm:cxn modelId="{825FA564-85EF-4AEF-B1C5-EB33894147C4}" type="presOf" srcId="{54558E6B-0D2A-447A-BAB2-F9393F829565}" destId="{487F6554-7477-42E2-A2E0-C1DDB9210045}" srcOrd="0" destOrd="0" presId="urn:microsoft.com/office/officeart/2005/8/layout/orgChart1"/>
    <dgm:cxn modelId="{09FF1BDD-66C1-45FA-BEA4-521322F3F71C}" type="presOf" srcId="{54558E6B-0D2A-447A-BAB2-F9393F829565}" destId="{7D7C7251-A36E-456A-9BEF-6EDA73955240}" srcOrd="1" destOrd="0" presId="urn:microsoft.com/office/officeart/2005/8/layout/orgChart1"/>
    <dgm:cxn modelId="{22C887B4-920A-4D57-95A6-DD713421CE96}" srcId="{6603C5BE-E704-4422-803C-3866FB69D79F}" destId="{C74B9B7D-8BB7-45B7-800B-D1770DD6DD65}" srcOrd="0" destOrd="0" parTransId="{17711A33-7450-4C5C-B6DD-B45F53C34455}" sibTransId="{A237B489-3302-4956-BE02-608F3AF0B243}"/>
    <dgm:cxn modelId="{F36EDBE3-7E4C-4B37-BCF2-2DD726C65FE5}" type="presOf" srcId="{74FDE26A-A8A0-4A66-98AA-0EFD6E72D4E0}" destId="{6E6D1F33-0EEF-4E5E-AC2A-380093177397}" srcOrd="1" destOrd="0" presId="urn:microsoft.com/office/officeart/2005/8/layout/orgChart1"/>
    <dgm:cxn modelId="{66AC4B14-A212-44DF-B486-7362A5958C07}" type="presOf" srcId="{0497498C-2F91-4868-96B3-28E6B15F9673}" destId="{88270DF7-F69F-4DBC-8E7B-1BFD946BA866}" srcOrd="1" destOrd="0" presId="urn:microsoft.com/office/officeart/2005/8/layout/orgChart1"/>
    <dgm:cxn modelId="{58828E61-DE9C-4FA5-BB38-C5EF79085D91}" type="presOf" srcId="{6603C5BE-E704-4422-803C-3866FB69D79F}" destId="{282307C3-FD56-47E9-882C-E24CAF2F276A}" srcOrd="0" destOrd="0" presId="urn:microsoft.com/office/officeart/2005/8/layout/orgChart1"/>
    <dgm:cxn modelId="{33449CB7-579B-411E-AB03-660AC07C85EB}" srcId="{0DEF489C-9510-4FF8-998C-90EEDA5BAF2F}" destId="{2C1A2A2F-8413-45E9-8F4C-B29DAD6487AA}" srcOrd="2" destOrd="0" parTransId="{03E70DB6-BBF4-4C1E-BD3E-DF2A4607F3F2}" sibTransId="{38416851-95A6-4903-B429-BA7D86CD2E99}"/>
    <dgm:cxn modelId="{4A9B8332-F60B-4F01-851A-89B12CE8224B}" type="presOf" srcId="{BC552609-EB1A-4E8A-94F0-6E375F1A336F}" destId="{11D1617B-3D07-417D-8E97-3FC07263902B}" srcOrd="1" destOrd="0" presId="urn:microsoft.com/office/officeart/2005/8/layout/orgChart1"/>
    <dgm:cxn modelId="{9E2EE003-FF25-492C-BFD6-79CAE8C404F2}" srcId="{EFE38A19-D197-4B8E-B8FC-1F73C28C757E}" destId="{A8C040D1-0801-4B46-BF9C-B1D29A1DD837}" srcOrd="0" destOrd="0" parTransId="{477EDDBF-03C4-4426-ADCA-AD3CF795EACA}" sibTransId="{2561E2A5-6666-4367-AA5B-C3E6CF92B3E2}"/>
    <dgm:cxn modelId="{9ED3DB02-379D-4D4C-9CD2-40C67D011601}" type="presOf" srcId="{2C1A2A2F-8413-45E9-8F4C-B29DAD6487AA}" destId="{92F93D4E-E53B-4274-B12D-0BAC1E755BC7}" srcOrd="0" destOrd="0" presId="urn:microsoft.com/office/officeart/2005/8/layout/orgChart1"/>
    <dgm:cxn modelId="{B4C6E05B-FD79-40E6-B640-146062B2E83B}" type="presOf" srcId="{EFE38A19-D197-4B8E-B8FC-1F73C28C757E}" destId="{0EC5240A-765A-4C57-8F23-05527B47A205}" srcOrd="0" destOrd="0" presId="urn:microsoft.com/office/officeart/2005/8/layout/orgChart1"/>
    <dgm:cxn modelId="{E3FAF292-90A3-4486-895F-71433D0B2DA0}" type="presOf" srcId="{152320BA-C6D8-4E5A-AA9E-BECE33261D4A}" destId="{A5252253-86B6-46E8-9BC9-1B84A7DC9B2F}" srcOrd="1" destOrd="0" presId="urn:microsoft.com/office/officeart/2005/8/layout/orgChart1"/>
    <dgm:cxn modelId="{27AFAE8F-F55F-4BEB-B276-11E465ED1C12}" type="presOf" srcId="{7E478ED9-DB37-4E61-8FC8-1FC51BF2A808}" destId="{3CB596CF-04C0-4C85-845D-F1EB8DF9EBED}" srcOrd="1" destOrd="0" presId="urn:microsoft.com/office/officeart/2005/8/layout/orgChart1"/>
    <dgm:cxn modelId="{85724847-BBEE-4BEB-BC54-705CF9AD014F}" type="presOf" srcId="{A8C040D1-0801-4B46-BF9C-B1D29A1DD837}" destId="{0A7BCD6C-8F1F-4436-B0E5-91589FCCBAEB}" srcOrd="1" destOrd="0" presId="urn:microsoft.com/office/officeart/2005/8/layout/orgChart1"/>
    <dgm:cxn modelId="{0EBDD7A1-E2DB-4121-BEA5-4A776A51A795}" type="presParOf" srcId="{0EC5240A-765A-4C57-8F23-05527B47A205}" destId="{A74A6002-1390-4BF9-B800-FAD2622BA278}" srcOrd="0" destOrd="0" presId="urn:microsoft.com/office/officeart/2005/8/layout/orgChart1"/>
    <dgm:cxn modelId="{8FFE18BC-5853-4623-AB4D-81614FED5C96}" type="presParOf" srcId="{A74A6002-1390-4BF9-B800-FAD2622BA278}" destId="{1FABD6B2-FBFB-4ECA-98D6-CFAAAAFFFAB4}" srcOrd="0" destOrd="0" presId="urn:microsoft.com/office/officeart/2005/8/layout/orgChart1"/>
    <dgm:cxn modelId="{6405563C-4E8A-4305-BACE-6C35E4D5D522}" type="presParOf" srcId="{1FABD6B2-FBFB-4ECA-98D6-CFAAAAFFFAB4}" destId="{4A4D84B8-FCCF-4218-A11E-EED604B3721E}" srcOrd="0" destOrd="0" presId="urn:microsoft.com/office/officeart/2005/8/layout/orgChart1"/>
    <dgm:cxn modelId="{285D9620-624E-41AC-9EF2-28ECE833AE69}" type="presParOf" srcId="{1FABD6B2-FBFB-4ECA-98D6-CFAAAAFFFAB4}" destId="{0A7BCD6C-8F1F-4436-B0E5-91589FCCBAEB}" srcOrd="1" destOrd="0" presId="urn:microsoft.com/office/officeart/2005/8/layout/orgChart1"/>
    <dgm:cxn modelId="{19086A97-9320-407E-A120-A178F0CE4D37}" type="presParOf" srcId="{A74A6002-1390-4BF9-B800-FAD2622BA278}" destId="{A415C4C3-F0D2-44F8-A770-8723F23DEF95}" srcOrd="1" destOrd="0" presId="urn:microsoft.com/office/officeart/2005/8/layout/orgChart1"/>
    <dgm:cxn modelId="{33DD19FA-C2E5-418C-A624-9D8008E57B74}" type="presParOf" srcId="{A415C4C3-F0D2-44F8-A770-8723F23DEF95}" destId="{7A0D2119-1F24-4B31-8302-C56DF2A09C20}" srcOrd="0" destOrd="0" presId="urn:microsoft.com/office/officeart/2005/8/layout/orgChart1"/>
    <dgm:cxn modelId="{0C78839D-13A0-477E-8D8F-A7974F24DD83}" type="presParOf" srcId="{A415C4C3-F0D2-44F8-A770-8723F23DEF95}" destId="{458A0AC2-D160-4B9A-A569-C65A1B00BBB0}" srcOrd="1" destOrd="0" presId="urn:microsoft.com/office/officeart/2005/8/layout/orgChart1"/>
    <dgm:cxn modelId="{EF319227-BAF5-487C-A8E9-8BC5C0B788C7}" type="presParOf" srcId="{458A0AC2-D160-4B9A-A569-C65A1B00BBB0}" destId="{E254D959-E387-4E20-8C12-829340C78B2C}" srcOrd="0" destOrd="0" presId="urn:microsoft.com/office/officeart/2005/8/layout/orgChart1"/>
    <dgm:cxn modelId="{F93E2928-867E-4E69-A487-3F38750D2BC7}" type="presParOf" srcId="{E254D959-E387-4E20-8C12-829340C78B2C}" destId="{1E971B71-B02C-4C4E-958B-6896D1DC1846}" srcOrd="0" destOrd="0" presId="urn:microsoft.com/office/officeart/2005/8/layout/orgChart1"/>
    <dgm:cxn modelId="{EF9EAC8B-CA50-4DFC-8F28-24F3F2D89F53}" type="presParOf" srcId="{E254D959-E387-4E20-8C12-829340C78B2C}" destId="{1E213D4A-BBDC-472C-A645-57254AA6E892}" srcOrd="1" destOrd="0" presId="urn:microsoft.com/office/officeart/2005/8/layout/orgChart1"/>
    <dgm:cxn modelId="{8FAD73E4-4273-4569-B13C-7D72D3CC98BE}" type="presParOf" srcId="{458A0AC2-D160-4B9A-A569-C65A1B00BBB0}" destId="{7B58B11E-5169-4FC9-B00C-D0A028E2CE29}" srcOrd="1" destOrd="0" presId="urn:microsoft.com/office/officeart/2005/8/layout/orgChart1"/>
    <dgm:cxn modelId="{AE9755A7-9E56-4785-B6E2-7C65C081A61E}" type="presParOf" srcId="{7B58B11E-5169-4FC9-B00C-D0A028E2CE29}" destId="{ACAEBCC6-31F8-4488-A182-D28E9DCECA05}" srcOrd="0" destOrd="0" presId="urn:microsoft.com/office/officeart/2005/8/layout/orgChart1"/>
    <dgm:cxn modelId="{6AB20F87-9E3A-455C-B0A7-AAE0C771CD16}" type="presParOf" srcId="{7B58B11E-5169-4FC9-B00C-D0A028E2CE29}" destId="{287ED3A8-4CAB-4D4F-BA93-CAFB52288861}" srcOrd="1" destOrd="0" presId="urn:microsoft.com/office/officeart/2005/8/layout/orgChart1"/>
    <dgm:cxn modelId="{EECFDF3A-0DBD-4ABF-BB8F-96B89666CB8D}" type="presParOf" srcId="{287ED3A8-4CAB-4D4F-BA93-CAFB52288861}" destId="{3CBB13CC-66A7-4931-9A06-392DE716D8BA}" srcOrd="0" destOrd="0" presId="urn:microsoft.com/office/officeart/2005/8/layout/orgChart1"/>
    <dgm:cxn modelId="{AFB481EA-B9F0-4995-973B-0979B44F085C}" type="presParOf" srcId="{3CBB13CC-66A7-4931-9A06-392DE716D8BA}" destId="{6F8A936D-3C38-40A2-8CF8-BE41381A71DD}" srcOrd="0" destOrd="0" presId="urn:microsoft.com/office/officeart/2005/8/layout/orgChart1"/>
    <dgm:cxn modelId="{98129B35-CF09-4039-B66E-2B1257EFD215}" type="presParOf" srcId="{3CBB13CC-66A7-4931-9A06-392DE716D8BA}" destId="{88270DF7-F69F-4DBC-8E7B-1BFD946BA866}" srcOrd="1" destOrd="0" presId="urn:microsoft.com/office/officeart/2005/8/layout/orgChart1"/>
    <dgm:cxn modelId="{001F00FC-BF96-4294-BC2D-DE86FF5BDEC7}" type="presParOf" srcId="{287ED3A8-4CAB-4D4F-BA93-CAFB52288861}" destId="{AE9EB6E7-F16E-4961-B250-42E6F751E668}" srcOrd="1" destOrd="0" presId="urn:microsoft.com/office/officeart/2005/8/layout/orgChart1"/>
    <dgm:cxn modelId="{FDB9F950-BD60-42BF-98D7-0916A932528E}" type="presParOf" srcId="{287ED3A8-4CAB-4D4F-BA93-CAFB52288861}" destId="{91CE4A7E-F13F-4B8A-B6CD-BF323E2CE76A}" srcOrd="2" destOrd="0" presId="urn:microsoft.com/office/officeart/2005/8/layout/orgChart1"/>
    <dgm:cxn modelId="{7FFF7ED6-2B6F-4149-860A-739A4790C504}" type="presParOf" srcId="{7B58B11E-5169-4FC9-B00C-D0A028E2CE29}" destId="{F535AB82-E06A-450C-9F67-1C927EA56111}" srcOrd="2" destOrd="0" presId="urn:microsoft.com/office/officeart/2005/8/layout/orgChart1"/>
    <dgm:cxn modelId="{C5C6674D-3994-43F4-A864-63FF0A493FE5}" type="presParOf" srcId="{7B58B11E-5169-4FC9-B00C-D0A028E2CE29}" destId="{A005CEEB-CAD8-4E94-BD04-81BD8BF7DF1F}" srcOrd="3" destOrd="0" presId="urn:microsoft.com/office/officeart/2005/8/layout/orgChart1"/>
    <dgm:cxn modelId="{43AB9FF0-3F28-440D-B74E-F1D2B0B50302}" type="presParOf" srcId="{A005CEEB-CAD8-4E94-BD04-81BD8BF7DF1F}" destId="{D64F4603-E2D3-4165-A1F3-37C90D779D81}" srcOrd="0" destOrd="0" presId="urn:microsoft.com/office/officeart/2005/8/layout/orgChart1"/>
    <dgm:cxn modelId="{C6454E8F-B3B2-4FFD-85D1-2C3BD25CC277}" type="presParOf" srcId="{D64F4603-E2D3-4165-A1F3-37C90D779D81}" destId="{282307C3-FD56-47E9-882C-E24CAF2F276A}" srcOrd="0" destOrd="0" presId="urn:microsoft.com/office/officeart/2005/8/layout/orgChart1"/>
    <dgm:cxn modelId="{D789562C-60A5-4705-9269-1F82F5C32BB0}" type="presParOf" srcId="{D64F4603-E2D3-4165-A1F3-37C90D779D81}" destId="{741EAEEE-76AF-45A0-B015-B5A8686A2DD8}" srcOrd="1" destOrd="0" presId="urn:microsoft.com/office/officeart/2005/8/layout/orgChart1"/>
    <dgm:cxn modelId="{3DBC98F3-343E-420E-A7DA-3E815C46C1F7}" type="presParOf" srcId="{A005CEEB-CAD8-4E94-BD04-81BD8BF7DF1F}" destId="{BA4A2738-1B57-4B9F-BECE-7F7922970328}" srcOrd="1" destOrd="0" presId="urn:microsoft.com/office/officeart/2005/8/layout/orgChart1"/>
    <dgm:cxn modelId="{21DC9340-4D5A-4FEB-A9EA-3674CD7EA91E}" type="presParOf" srcId="{BA4A2738-1B57-4B9F-BECE-7F7922970328}" destId="{B2FE4C80-70AD-4BCD-95A5-ECF80F6C3A71}" srcOrd="0" destOrd="0" presId="urn:microsoft.com/office/officeart/2005/8/layout/orgChart1"/>
    <dgm:cxn modelId="{4E63FC52-7C47-4A8F-A817-A0BF02305913}" type="presParOf" srcId="{BA4A2738-1B57-4B9F-BECE-7F7922970328}" destId="{BC980E86-1A86-4EB9-BE6D-69AC678BACB4}" srcOrd="1" destOrd="0" presId="urn:microsoft.com/office/officeart/2005/8/layout/orgChart1"/>
    <dgm:cxn modelId="{AA53C07B-27E7-4E86-8C4A-D56187EFCD2A}" type="presParOf" srcId="{BC980E86-1A86-4EB9-BE6D-69AC678BACB4}" destId="{9C4BE747-91CF-4351-B7EA-D942F4774ABC}" srcOrd="0" destOrd="0" presId="urn:microsoft.com/office/officeart/2005/8/layout/orgChart1"/>
    <dgm:cxn modelId="{16DCE54B-DCA5-4F0B-83F8-B6519CE2A4EE}" type="presParOf" srcId="{9C4BE747-91CF-4351-B7EA-D942F4774ABC}" destId="{C0440B48-6CB7-471C-A53F-1F6D36415804}" srcOrd="0" destOrd="0" presId="urn:microsoft.com/office/officeart/2005/8/layout/orgChart1"/>
    <dgm:cxn modelId="{2D385996-C245-4F58-860D-F6532FAB0471}" type="presParOf" srcId="{9C4BE747-91CF-4351-B7EA-D942F4774ABC}" destId="{8378F538-51A5-48F0-BCEF-26BDA00F34C6}" srcOrd="1" destOrd="0" presId="urn:microsoft.com/office/officeart/2005/8/layout/orgChart1"/>
    <dgm:cxn modelId="{10997984-70A6-4E89-A93D-6EED20968CF5}" type="presParOf" srcId="{BC980E86-1A86-4EB9-BE6D-69AC678BACB4}" destId="{CFAD4745-B44A-4B19-8FE8-C8B872FAF0E5}" srcOrd="1" destOrd="0" presId="urn:microsoft.com/office/officeart/2005/8/layout/orgChart1"/>
    <dgm:cxn modelId="{FBB47FBD-484F-4084-BFC9-B0077EC4C9E6}" type="presParOf" srcId="{BC980E86-1A86-4EB9-BE6D-69AC678BACB4}" destId="{941E8E4D-CC3D-4D02-ABE0-AF8ABA8CD252}" srcOrd="2" destOrd="0" presId="urn:microsoft.com/office/officeart/2005/8/layout/orgChart1"/>
    <dgm:cxn modelId="{98DE123B-6D4E-4951-B2DB-3BEF98D39062}" type="presParOf" srcId="{BA4A2738-1B57-4B9F-BECE-7F7922970328}" destId="{307C333D-3012-438F-A269-38D5816176AB}" srcOrd="2" destOrd="0" presId="urn:microsoft.com/office/officeart/2005/8/layout/orgChart1"/>
    <dgm:cxn modelId="{D9CD13F0-C7B2-48C7-A10A-F51810026F96}" type="presParOf" srcId="{BA4A2738-1B57-4B9F-BECE-7F7922970328}" destId="{ADB05B10-8E5E-4D3F-B135-FE369636E60B}" srcOrd="3" destOrd="0" presId="urn:microsoft.com/office/officeart/2005/8/layout/orgChart1"/>
    <dgm:cxn modelId="{80887B13-AEC4-4758-B39E-E886AF6F2AE7}" type="presParOf" srcId="{ADB05B10-8E5E-4D3F-B135-FE369636E60B}" destId="{9A7389F0-12C3-4F8E-BE96-684DCC22DF03}" srcOrd="0" destOrd="0" presId="urn:microsoft.com/office/officeart/2005/8/layout/orgChart1"/>
    <dgm:cxn modelId="{7D6398F5-9FA5-48AE-8FC5-F73660FBE1FD}" type="presParOf" srcId="{9A7389F0-12C3-4F8E-BE96-684DCC22DF03}" destId="{487F6554-7477-42E2-A2E0-C1DDB9210045}" srcOrd="0" destOrd="0" presId="urn:microsoft.com/office/officeart/2005/8/layout/orgChart1"/>
    <dgm:cxn modelId="{258D6EA2-EA37-40AE-97A1-603BD840CAB6}" type="presParOf" srcId="{9A7389F0-12C3-4F8E-BE96-684DCC22DF03}" destId="{7D7C7251-A36E-456A-9BEF-6EDA73955240}" srcOrd="1" destOrd="0" presId="urn:microsoft.com/office/officeart/2005/8/layout/orgChart1"/>
    <dgm:cxn modelId="{FFCFA23E-3F6D-45D0-BE88-F386B2AF0C05}" type="presParOf" srcId="{ADB05B10-8E5E-4D3F-B135-FE369636E60B}" destId="{B90FEC84-C402-4901-BCDE-B85459BE5A4B}" srcOrd="1" destOrd="0" presId="urn:microsoft.com/office/officeart/2005/8/layout/orgChart1"/>
    <dgm:cxn modelId="{F28CE06E-7E37-4380-868C-A0FC7DF378C4}" type="presParOf" srcId="{ADB05B10-8E5E-4D3F-B135-FE369636E60B}" destId="{9813382E-9F81-4070-9450-F33BEE76D7AB}" srcOrd="2" destOrd="0" presId="urn:microsoft.com/office/officeart/2005/8/layout/orgChart1"/>
    <dgm:cxn modelId="{5618D230-1A8E-4C72-88C0-6EF1D97762E2}" type="presParOf" srcId="{A005CEEB-CAD8-4E94-BD04-81BD8BF7DF1F}" destId="{68FDD1A8-1CB4-4873-8AF7-CB245423B64F}" srcOrd="2" destOrd="0" presId="urn:microsoft.com/office/officeart/2005/8/layout/orgChart1"/>
    <dgm:cxn modelId="{843C9C2B-0A91-4B08-BC2C-50E4C33E4EF1}" type="presParOf" srcId="{7B58B11E-5169-4FC9-B00C-D0A028E2CE29}" destId="{7CD4DD97-0EBD-4E76-B73A-69F3A28834DE}" srcOrd="4" destOrd="0" presId="urn:microsoft.com/office/officeart/2005/8/layout/orgChart1"/>
    <dgm:cxn modelId="{D10E633D-B60E-4D99-9DBF-39DE50D4E479}" type="presParOf" srcId="{7B58B11E-5169-4FC9-B00C-D0A028E2CE29}" destId="{DDE64413-3979-41B7-AB84-836BA0848B89}" srcOrd="5" destOrd="0" presId="urn:microsoft.com/office/officeart/2005/8/layout/orgChart1"/>
    <dgm:cxn modelId="{7FB64946-EEA1-4632-B38A-AF41E9661A7A}" type="presParOf" srcId="{DDE64413-3979-41B7-AB84-836BA0848B89}" destId="{A6E61926-8ABA-4A7E-85C0-AA6EA580FE61}" srcOrd="0" destOrd="0" presId="urn:microsoft.com/office/officeart/2005/8/layout/orgChart1"/>
    <dgm:cxn modelId="{986D618A-B630-4787-BF08-E8FF8BD823C8}" type="presParOf" srcId="{A6E61926-8ABA-4A7E-85C0-AA6EA580FE61}" destId="{92F93D4E-E53B-4274-B12D-0BAC1E755BC7}" srcOrd="0" destOrd="0" presId="urn:microsoft.com/office/officeart/2005/8/layout/orgChart1"/>
    <dgm:cxn modelId="{53F58E23-3A13-4545-8461-A80D090A65D9}" type="presParOf" srcId="{A6E61926-8ABA-4A7E-85C0-AA6EA580FE61}" destId="{D84AB8ED-BB03-449A-A7C8-0C5BB842F14D}" srcOrd="1" destOrd="0" presId="urn:microsoft.com/office/officeart/2005/8/layout/orgChart1"/>
    <dgm:cxn modelId="{0736E46B-8F4E-4F23-BA27-74D374E67BCE}" type="presParOf" srcId="{DDE64413-3979-41B7-AB84-836BA0848B89}" destId="{25B4B5F4-6341-4676-A8A4-9922C96A9D56}" srcOrd="1" destOrd="0" presId="urn:microsoft.com/office/officeart/2005/8/layout/orgChart1"/>
    <dgm:cxn modelId="{32FC7D2E-46E8-4C54-B55F-703B5714818A}" type="presParOf" srcId="{25B4B5F4-6341-4676-A8A4-9922C96A9D56}" destId="{01DD8813-1167-45C6-ABA0-BA4C8B069333}" srcOrd="0" destOrd="0" presId="urn:microsoft.com/office/officeart/2005/8/layout/orgChart1"/>
    <dgm:cxn modelId="{61B51610-9DB8-48BA-9B88-D0D65D565F6F}" type="presParOf" srcId="{25B4B5F4-6341-4676-A8A4-9922C96A9D56}" destId="{8A552A34-E310-48B0-8F35-8E179C9CF617}" srcOrd="1" destOrd="0" presId="urn:microsoft.com/office/officeart/2005/8/layout/orgChart1"/>
    <dgm:cxn modelId="{3E76F272-B5EC-47DC-8178-FE00228B1B90}" type="presParOf" srcId="{8A552A34-E310-48B0-8F35-8E179C9CF617}" destId="{4C02E051-202D-4079-B4E6-A3F441082363}" srcOrd="0" destOrd="0" presId="urn:microsoft.com/office/officeart/2005/8/layout/orgChart1"/>
    <dgm:cxn modelId="{178C40F9-7530-4E44-89E9-265B860F1834}" type="presParOf" srcId="{4C02E051-202D-4079-B4E6-A3F441082363}" destId="{C11710AE-AB20-4B5B-9B62-EA9F2A7F4B88}" srcOrd="0" destOrd="0" presId="urn:microsoft.com/office/officeart/2005/8/layout/orgChart1"/>
    <dgm:cxn modelId="{E845B100-7153-4F61-B51B-4B556908C3F9}" type="presParOf" srcId="{4C02E051-202D-4079-B4E6-A3F441082363}" destId="{C5A66E7E-1098-462C-BAAF-6BFC10108DD6}" srcOrd="1" destOrd="0" presId="urn:microsoft.com/office/officeart/2005/8/layout/orgChart1"/>
    <dgm:cxn modelId="{2A9FC250-A759-4916-A750-11A875D0CEC5}" type="presParOf" srcId="{8A552A34-E310-48B0-8F35-8E179C9CF617}" destId="{C0A8C4EA-9551-44BB-9995-1E4120CAD63A}" srcOrd="1" destOrd="0" presId="urn:microsoft.com/office/officeart/2005/8/layout/orgChart1"/>
    <dgm:cxn modelId="{25C64282-7C70-4A8D-8854-000AEA4A73A4}" type="presParOf" srcId="{8A552A34-E310-48B0-8F35-8E179C9CF617}" destId="{6FA8C22D-AA81-42B2-A2A5-DFC9FC78B438}" srcOrd="2" destOrd="0" presId="urn:microsoft.com/office/officeart/2005/8/layout/orgChart1"/>
    <dgm:cxn modelId="{76D26C83-CF70-49B4-9DA9-67480AA1C45A}" type="presParOf" srcId="{25B4B5F4-6341-4676-A8A4-9922C96A9D56}" destId="{01E6C788-5740-4D89-87CA-E74CFD07E91D}" srcOrd="2" destOrd="0" presId="urn:microsoft.com/office/officeart/2005/8/layout/orgChart1"/>
    <dgm:cxn modelId="{FAF72DA7-AB00-4B98-84DF-5BDB4B6EB0C7}" type="presParOf" srcId="{25B4B5F4-6341-4676-A8A4-9922C96A9D56}" destId="{393059C3-6D87-4F11-854C-5B135E93C3D0}" srcOrd="3" destOrd="0" presId="urn:microsoft.com/office/officeart/2005/8/layout/orgChart1"/>
    <dgm:cxn modelId="{82F04AD7-06C0-4724-8F54-CDF6BD159324}" type="presParOf" srcId="{393059C3-6D87-4F11-854C-5B135E93C3D0}" destId="{FB9CDD5F-9E73-4281-B95E-802CDAFC2038}" srcOrd="0" destOrd="0" presId="urn:microsoft.com/office/officeart/2005/8/layout/orgChart1"/>
    <dgm:cxn modelId="{3BA0A9E5-55DC-4DF6-9747-802A992C63B2}" type="presParOf" srcId="{FB9CDD5F-9E73-4281-B95E-802CDAFC2038}" destId="{1275DC7D-A536-4029-AC93-844B1CAE4621}" srcOrd="0" destOrd="0" presId="urn:microsoft.com/office/officeart/2005/8/layout/orgChart1"/>
    <dgm:cxn modelId="{A23A9C9E-7B0F-4C94-87A3-F68DDF687D7C}" type="presParOf" srcId="{FB9CDD5F-9E73-4281-B95E-802CDAFC2038}" destId="{A5252253-86B6-46E8-9BC9-1B84A7DC9B2F}" srcOrd="1" destOrd="0" presId="urn:microsoft.com/office/officeart/2005/8/layout/orgChart1"/>
    <dgm:cxn modelId="{A1E735FE-5CAE-4CE3-A0EE-7324BD78D486}" type="presParOf" srcId="{393059C3-6D87-4F11-854C-5B135E93C3D0}" destId="{18DC5735-F375-44F2-A64B-08F629A731BA}" srcOrd="1" destOrd="0" presId="urn:microsoft.com/office/officeart/2005/8/layout/orgChart1"/>
    <dgm:cxn modelId="{E0BE49CD-56A8-4CD8-BCA2-42C94171790B}" type="presParOf" srcId="{18DC5735-F375-44F2-A64B-08F629A731BA}" destId="{DD05DF22-7D47-4669-9B8B-427CCCACF6B9}" srcOrd="0" destOrd="0" presId="urn:microsoft.com/office/officeart/2005/8/layout/orgChart1"/>
    <dgm:cxn modelId="{A7482ECD-989D-46F2-B221-0B34CB975493}" type="presParOf" srcId="{18DC5735-F375-44F2-A64B-08F629A731BA}" destId="{BE235C2C-653A-49B4-8B0B-1AB77BF5DF94}" srcOrd="1" destOrd="0" presId="urn:microsoft.com/office/officeart/2005/8/layout/orgChart1"/>
    <dgm:cxn modelId="{69EB602B-C2B5-4166-BFA6-DBE8C3AF960C}" type="presParOf" srcId="{BE235C2C-653A-49B4-8B0B-1AB77BF5DF94}" destId="{709F6557-7C62-4728-B74A-1D31B7341B6B}" srcOrd="0" destOrd="0" presId="urn:microsoft.com/office/officeart/2005/8/layout/orgChart1"/>
    <dgm:cxn modelId="{7B8229EA-56A7-4CE9-9BFE-34E64830A02E}" type="presParOf" srcId="{709F6557-7C62-4728-B74A-1D31B7341B6B}" destId="{DD8864D6-916C-4E3C-8C26-7A0D5BDD2F6A}" srcOrd="0" destOrd="0" presId="urn:microsoft.com/office/officeart/2005/8/layout/orgChart1"/>
    <dgm:cxn modelId="{631B779C-885B-4C1D-926B-B5D0E9270EB6}" type="presParOf" srcId="{709F6557-7C62-4728-B74A-1D31B7341B6B}" destId="{3CB596CF-04C0-4C85-845D-F1EB8DF9EBED}" srcOrd="1" destOrd="0" presId="urn:microsoft.com/office/officeart/2005/8/layout/orgChart1"/>
    <dgm:cxn modelId="{E0433D29-9EAD-4909-8A6E-1378A49DA904}" type="presParOf" srcId="{BE235C2C-653A-49B4-8B0B-1AB77BF5DF94}" destId="{5E9C711C-5322-4785-95D3-BB2B6608BEA2}" srcOrd="1" destOrd="0" presId="urn:microsoft.com/office/officeart/2005/8/layout/orgChart1"/>
    <dgm:cxn modelId="{B0890B3A-8936-4B9E-B161-A205D5BB3778}" type="presParOf" srcId="{BE235C2C-653A-49B4-8B0B-1AB77BF5DF94}" destId="{0FDA4ED5-4908-44D6-9947-88C2BA2CAE23}" srcOrd="2" destOrd="0" presId="urn:microsoft.com/office/officeart/2005/8/layout/orgChart1"/>
    <dgm:cxn modelId="{39D29D02-E10F-40EC-8C44-6331545B2C65}" type="presParOf" srcId="{18DC5735-F375-44F2-A64B-08F629A731BA}" destId="{D250DD3F-7E54-470A-909F-D8E6428791E2}" srcOrd="2" destOrd="0" presId="urn:microsoft.com/office/officeart/2005/8/layout/orgChart1"/>
    <dgm:cxn modelId="{A412C6A7-8FDB-4770-83AB-8D94074F3DE3}" type="presParOf" srcId="{18DC5735-F375-44F2-A64B-08F629A731BA}" destId="{A079E540-9879-424E-B794-B411CBA9C862}" srcOrd="3" destOrd="0" presId="urn:microsoft.com/office/officeart/2005/8/layout/orgChart1"/>
    <dgm:cxn modelId="{E5E42500-177D-4998-AB10-94ED34543809}" type="presParOf" srcId="{A079E540-9879-424E-B794-B411CBA9C862}" destId="{F7C1E86E-1EDB-4A5E-BEBC-518A7B61A313}" srcOrd="0" destOrd="0" presId="urn:microsoft.com/office/officeart/2005/8/layout/orgChart1"/>
    <dgm:cxn modelId="{58854EB0-1B85-4C57-ADFA-9448403EC1A3}" type="presParOf" srcId="{F7C1E86E-1EDB-4A5E-BEBC-518A7B61A313}" destId="{580B7154-57CB-4A56-B7E3-E99951E19B19}" srcOrd="0" destOrd="0" presId="urn:microsoft.com/office/officeart/2005/8/layout/orgChart1"/>
    <dgm:cxn modelId="{3C4DCD24-7AF5-403B-8432-4384F282CA9E}" type="presParOf" srcId="{F7C1E86E-1EDB-4A5E-BEBC-518A7B61A313}" destId="{8BA9C6C8-A48E-457B-82B2-EC87582A757D}" srcOrd="1" destOrd="0" presId="urn:microsoft.com/office/officeart/2005/8/layout/orgChart1"/>
    <dgm:cxn modelId="{BAFD8E39-D001-4171-89BD-36E245264C0C}" type="presParOf" srcId="{A079E540-9879-424E-B794-B411CBA9C862}" destId="{0725644B-0710-46A7-AECF-749505EF47E7}" srcOrd="1" destOrd="0" presId="urn:microsoft.com/office/officeart/2005/8/layout/orgChart1"/>
    <dgm:cxn modelId="{A6CEE8AE-88EC-4C7A-B89D-ADB1C3A6FF59}" type="presParOf" srcId="{A079E540-9879-424E-B794-B411CBA9C862}" destId="{21399446-093C-4654-8584-5F0632716D27}" srcOrd="2" destOrd="0" presId="urn:microsoft.com/office/officeart/2005/8/layout/orgChart1"/>
    <dgm:cxn modelId="{DA90D265-71D6-46A5-9A6A-F89615688737}" type="presParOf" srcId="{18DC5735-F375-44F2-A64B-08F629A731BA}" destId="{B9A098B8-C5B4-4A08-856A-01FFE5DE5F75}" srcOrd="4" destOrd="0" presId="urn:microsoft.com/office/officeart/2005/8/layout/orgChart1"/>
    <dgm:cxn modelId="{C7D9B7A0-C477-4B05-8A47-72F8406B116B}" type="presParOf" srcId="{18DC5735-F375-44F2-A64B-08F629A731BA}" destId="{891C3BDF-3AA0-437B-904C-0ED12127DB04}" srcOrd="5" destOrd="0" presId="urn:microsoft.com/office/officeart/2005/8/layout/orgChart1"/>
    <dgm:cxn modelId="{4A4A62E6-0CE7-490D-9526-B94A3C6BEB19}" type="presParOf" srcId="{891C3BDF-3AA0-437B-904C-0ED12127DB04}" destId="{A2FEC469-581E-4411-A4A5-D7574EDEBB30}" srcOrd="0" destOrd="0" presId="urn:microsoft.com/office/officeart/2005/8/layout/orgChart1"/>
    <dgm:cxn modelId="{DDCE6958-8733-4583-9E55-73351DEFD8C1}" type="presParOf" srcId="{A2FEC469-581E-4411-A4A5-D7574EDEBB30}" destId="{6B49287E-0145-418B-940F-3D0A2C88B472}" srcOrd="0" destOrd="0" presId="urn:microsoft.com/office/officeart/2005/8/layout/orgChart1"/>
    <dgm:cxn modelId="{21DA8034-7E94-4F0B-902B-AAE509983D6E}" type="presParOf" srcId="{A2FEC469-581E-4411-A4A5-D7574EDEBB30}" destId="{11D1617B-3D07-417D-8E97-3FC07263902B}" srcOrd="1" destOrd="0" presId="urn:microsoft.com/office/officeart/2005/8/layout/orgChart1"/>
    <dgm:cxn modelId="{765D3F56-9963-46AE-B383-DD92AC8A9AFE}" type="presParOf" srcId="{891C3BDF-3AA0-437B-904C-0ED12127DB04}" destId="{FFBB7AEC-279B-4DE7-8B65-01B93306ADAE}" srcOrd="1" destOrd="0" presId="urn:microsoft.com/office/officeart/2005/8/layout/orgChart1"/>
    <dgm:cxn modelId="{9A7848D5-147B-4AC2-8594-FDBC4E1532D9}" type="presParOf" srcId="{891C3BDF-3AA0-437B-904C-0ED12127DB04}" destId="{A8035BE6-6FF2-4085-9408-96CCCFAD9996}" srcOrd="2" destOrd="0" presId="urn:microsoft.com/office/officeart/2005/8/layout/orgChart1"/>
    <dgm:cxn modelId="{419212EC-198E-4018-9DC5-2513D867E013}" type="presParOf" srcId="{18DC5735-F375-44F2-A64B-08F629A731BA}" destId="{F92FFB95-7E8E-4730-B44E-DF8C1FAD2971}" srcOrd="6" destOrd="0" presId="urn:microsoft.com/office/officeart/2005/8/layout/orgChart1"/>
    <dgm:cxn modelId="{E3084264-D7D2-4257-9E49-E61D8D18CE84}" type="presParOf" srcId="{18DC5735-F375-44F2-A64B-08F629A731BA}" destId="{A40E57DE-4CDD-4F2B-85DC-A80CCB4DC1C7}" srcOrd="7" destOrd="0" presId="urn:microsoft.com/office/officeart/2005/8/layout/orgChart1"/>
    <dgm:cxn modelId="{E571A560-D0A0-4F60-B8AB-0EAE0B6C5CDB}" type="presParOf" srcId="{A40E57DE-4CDD-4F2B-85DC-A80CCB4DC1C7}" destId="{C4860257-BAA0-432C-BA34-01B7FEFE32D4}" srcOrd="0" destOrd="0" presId="urn:microsoft.com/office/officeart/2005/8/layout/orgChart1"/>
    <dgm:cxn modelId="{10901554-605F-4F67-AA5B-1EC49CBBDF6E}" type="presParOf" srcId="{C4860257-BAA0-432C-BA34-01B7FEFE32D4}" destId="{185A0BCB-9B44-4772-ACD5-63DAF1B5C3D8}" srcOrd="0" destOrd="0" presId="urn:microsoft.com/office/officeart/2005/8/layout/orgChart1"/>
    <dgm:cxn modelId="{4785F9DF-6B44-49D1-BAD0-8135596DA60A}" type="presParOf" srcId="{C4860257-BAA0-432C-BA34-01B7FEFE32D4}" destId="{6E6D1F33-0EEF-4E5E-AC2A-380093177397}" srcOrd="1" destOrd="0" presId="urn:microsoft.com/office/officeart/2005/8/layout/orgChart1"/>
    <dgm:cxn modelId="{1E09A868-BA4A-4F58-B290-D2EB481DCEEA}" type="presParOf" srcId="{A40E57DE-4CDD-4F2B-85DC-A80CCB4DC1C7}" destId="{5D565BC2-7F84-46CD-B88C-5B8F60AC3C48}" srcOrd="1" destOrd="0" presId="urn:microsoft.com/office/officeart/2005/8/layout/orgChart1"/>
    <dgm:cxn modelId="{AF1C146B-775A-45AB-8E2B-EB96099CD8D6}" type="presParOf" srcId="{A40E57DE-4CDD-4F2B-85DC-A80CCB4DC1C7}" destId="{6F33AB42-28D5-480F-8AAE-A5C8A858EC3C}" srcOrd="2" destOrd="0" presId="urn:microsoft.com/office/officeart/2005/8/layout/orgChart1"/>
    <dgm:cxn modelId="{680F2F7F-131A-4BF8-8CBF-6ABCE2E8ED18}" type="presParOf" srcId="{393059C3-6D87-4F11-854C-5B135E93C3D0}" destId="{FEFAFFF2-EA82-48F4-8146-103F2ADC7049}" srcOrd="2" destOrd="0" presId="urn:microsoft.com/office/officeart/2005/8/layout/orgChart1"/>
    <dgm:cxn modelId="{7035639E-668A-4F7F-9A17-75F91C2B55F1}" type="presParOf" srcId="{DDE64413-3979-41B7-AB84-836BA0848B89}" destId="{3F31DC1A-AE58-4581-BB4C-2C9EAF4E9553}" srcOrd="2" destOrd="0" presId="urn:microsoft.com/office/officeart/2005/8/layout/orgChart1"/>
    <dgm:cxn modelId="{F4E0EEFE-C7DC-4600-A07A-4285213C6468}" type="presParOf" srcId="{458A0AC2-D160-4B9A-A569-C65A1B00BBB0}" destId="{605EFCF0-E688-4B78-8130-C571DB311ECD}" srcOrd="2" destOrd="0" presId="urn:microsoft.com/office/officeart/2005/8/layout/orgChart1"/>
    <dgm:cxn modelId="{2F11AB0A-E9D0-47E7-A337-B9F7AC5B96BB}" type="presParOf" srcId="{A74A6002-1390-4BF9-B800-FAD2622BA278}" destId="{EB609CCA-9943-4E82-8B7D-A0992C47FA6A}"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92FFB95-7E8E-4730-B44E-DF8C1FAD2971}">
      <dsp:nvSpPr>
        <dsp:cNvPr id="0" name=""/>
        <dsp:cNvSpPr/>
      </dsp:nvSpPr>
      <dsp:spPr>
        <a:xfrm>
          <a:off x="3253112" y="1799200"/>
          <a:ext cx="91440" cy="1393915"/>
        </a:xfrm>
        <a:custGeom>
          <a:avLst/>
          <a:gdLst/>
          <a:ahLst/>
          <a:cxnLst/>
          <a:rect l="0" t="0" r="0" b="0"/>
          <a:pathLst>
            <a:path>
              <a:moveTo>
                <a:pt x="45720" y="0"/>
              </a:moveTo>
              <a:lnTo>
                <a:pt x="45720" y="1393915"/>
              </a:lnTo>
              <a:lnTo>
                <a:pt x="126448" y="139391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9A098B8-C5B4-4A08-856A-01FFE5DE5F75}">
      <dsp:nvSpPr>
        <dsp:cNvPr id="0" name=""/>
        <dsp:cNvSpPr/>
      </dsp:nvSpPr>
      <dsp:spPr>
        <a:xfrm>
          <a:off x="3253112" y="1799200"/>
          <a:ext cx="91440" cy="1011799"/>
        </a:xfrm>
        <a:custGeom>
          <a:avLst/>
          <a:gdLst/>
          <a:ahLst/>
          <a:cxnLst/>
          <a:rect l="0" t="0" r="0" b="0"/>
          <a:pathLst>
            <a:path>
              <a:moveTo>
                <a:pt x="45720" y="0"/>
              </a:moveTo>
              <a:lnTo>
                <a:pt x="45720" y="1011799"/>
              </a:lnTo>
              <a:lnTo>
                <a:pt x="126448" y="101179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50DD3F-7E54-470A-909F-D8E6428791E2}">
      <dsp:nvSpPr>
        <dsp:cNvPr id="0" name=""/>
        <dsp:cNvSpPr/>
      </dsp:nvSpPr>
      <dsp:spPr>
        <a:xfrm>
          <a:off x="3253112" y="1799200"/>
          <a:ext cx="91440" cy="629683"/>
        </a:xfrm>
        <a:custGeom>
          <a:avLst/>
          <a:gdLst/>
          <a:ahLst/>
          <a:cxnLst/>
          <a:rect l="0" t="0" r="0" b="0"/>
          <a:pathLst>
            <a:path>
              <a:moveTo>
                <a:pt x="45720" y="0"/>
              </a:moveTo>
              <a:lnTo>
                <a:pt x="45720" y="629683"/>
              </a:lnTo>
              <a:lnTo>
                <a:pt x="126448" y="6296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D05DF22-7D47-4669-9B8B-427CCCACF6B9}">
      <dsp:nvSpPr>
        <dsp:cNvPr id="0" name=""/>
        <dsp:cNvSpPr/>
      </dsp:nvSpPr>
      <dsp:spPr>
        <a:xfrm>
          <a:off x="3253112" y="1799200"/>
          <a:ext cx="91440" cy="247567"/>
        </a:xfrm>
        <a:custGeom>
          <a:avLst/>
          <a:gdLst/>
          <a:ahLst/>
          <a:cxnLst/>
          <a:rect l="0" t="0" r="0" b="0"/>
          <a:pathLst>
            <a:path>
              <a:moveTo>
                <a:pt x="45720" y="0"/>
              </a:moveTo>
              <a:lnTo>
                <a:pt x="45720" y="247567"/>
              </a:lnTo>
              <a:lnTo>
                <a:pt x="126448" y="2475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1E6C788-5740-4D89-87CA-E74CFD07E91D}">
      <dsp:nvSpPr>
        <dsp:cNvPr id="0" name=""/>
        <dsp:cNvSpPr/>
      </dsp:nvSpPr>
      <dsp:spPr>
        <a:xfrm>
          <a:off x="3118564" y="1034968"/>
          <a:ext cx="91440" cy="629683"/>
        </a:xfrm>
        <a:custGeom>
          <a:avLst/>
          <a:gdLst/>
          <a:ahLst/>
          <a:cxnLst/>
          <a:rect l="0" t="0" r="0" b="0"/>
          <a:pathLst>
            <a:path>
              <a:moveTo>
                <a:pt x="45720" y="0"/>
              </a:moveTo>
              <a:lnTo>
                <a:pt x="45720" y="629683"/>
              </a:lnTo>
              <a:lnTo>
                <a:pt x="126448" y="6296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1DD8813-1167-45C6-ABA0-BA4C8B069333}">
      <dsp:nvSpPr>
        <dsp:cNvPr id="0" name=""/>
        <dsp:cNvSpPr/>
      </dsp:nvSpPr>
      <dsp:spPr>
        <a:xfrm>
          <a:off x="3118564" y="1034968"/>
          <a:ext cx="91440" cy="247567"/>
        </a:xfrm>
        <a:custGeom>
          <a:avLst/>
          <a:gdLst/>
          <a:ahLst/>
          <a:cxnLst/>
          <a:rect l="0" t="0" r="0" b="0"/>
          <a:pathLst>
            <a:path>
              <a:moveTo>
                <a:pt x="45720" y="0"/>
              </a:moveTo>
              <a:lnTo>
                <a:pt x="45720" y="247567"/>
              </a:lnTo>
              <a:lnTo>
                <a:pt x="126448" y="2475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D4DD97-0EBD-4E76-B73A-69F3A28834DE}">
      <dsp:nvSpPr>
        <dsp:cNvPr id="0" name=""/>
        <dsp:cNvSpPr/>
      </dsp:nvSpPr>
      <dsp:spPr>
        <a:xfrm>
          <a:off x="2728349" y="652853"/>
          <a:ext cx="651211" cy="113020"/>
        </a:xfrm>
        <a:custGeom>
          <a:avLst/>
          <a:gdLst/>
          <a:ahLst/>
          <a:cxnLst/>
          <a:rect l="0" t="0" r="0" b="0"/>
          <a:pathLst>
            <a:path>
              <a:moveTo>
                <a:pt x="0" y="0"/>
              </a:moveTo>
              <a:lnTo>
                <a:pt x="0" y="56510"/>
              </a:lnTo>
              <a:lnTo>
                <a:pt x="651211" y="56510"/>
              </a:lnTo>
              <a:lnTo>
                <a:pt x="651211" y="11302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7C333D-3012-438F-A269-38D5816176AB}">
      <dsp:nvSpPr>
        <dsp:cNvPr id="0" name=""/>
        <dsp:cNvSpPr/>
      </dsp:nvSpPr>
      <dsp:spPr>
        <a:xfrm>
          <a:off x="2467353" y="1034968"/>
          <a:ext cx="91440" cy="629683"/>
        </a:xfrm>
        <a:custGeom>
          <a:avLst/>
          <a:gdLst/>
          <a:ahLst/>
          <a:cxnLst/>
          <a:rect l="0" t="0" r="0" b="0"/>
          <a:pathLst>
            <a:path>
              <a:moveTo>
                <a:pt x="45720" y="0"/>
              </a:moveTo>
              <a:lnTo>
                <a:pt x="45720" y="629683"/>
              </a:lnTo>
              <a:lnTo>
                <a:pt x="126448" y="62968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FE4C80-70AD-4BCD-95A5-ECF80F6C3A71}">
      <dsp:nvSpPr>
        <dsp:cNvPr id="0" name=""/>
        <dsp:cNvSpPr/>
      </dsp:nvSpPr>
      <dsp:spPr>
        <a:xfrm>
          <a:off x="2467353" y="1034968"/>
          <a:ext cx="91440" cy="247567"/>
        </a:xfrm>
        <a:custGeom>
          <a:avLst/>
          <a:gdLst/>
          <a:ahLst/>
          <a:cxnLst/>
          <a:rect l="0" t="0" r="0" b="0"/>
          <a:pathLst>
            <a:path>
              <a:moveTo>
                <a:pt x="45720" y="0"/>
              </a:moveTo>
              <a:lnTo>
                <a:pt x="45720" y="247567"/>
              </a:lnTo>
              <a:lnTo>
                <a:pt x="126448" y="2475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35AB82-E06A-450C-9F67-1C927EA56111}">
      <dsp:nvSpPr>
        <dsp:cNvPr id="0" name=""/>
        <dsp:cNvSpPr/>
      </dsp:nvSpPr>
      <dsp:spPr>
        <a:xfrm>
          <a:off x="2682629" y="652853"/>
          <a:ext cx="91440" cy="113020"/>
        </a:xfrm>
        <a:custGeom>
          <a:avLst/>
          <a:gdLst/>
          <a:ahLst/>
          <a:cxnLst/>
          <a:rect l="0" t="0" r="0" b="0"/>
          <a:pathLst>
            <a:path>
              <a:moveTo>
                <a:pt x="45720" y="0"/>
              </a:moveTo>
              <a:lnTo>
                <a:pt x="45720" y="11302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AEBCC6-31F8-4488-A182-D28E9DCECA05}">
      <dsp:nvSpPr>
        <dsp:cNvPr id="0" name=""/>
        <dsp:cNvSpPr/>
      </dsp:nvSpPr>
      <dsp:spPr>
        <a:xfrm>
          <a:off x="2077138" y="652853"/>
          <a:ext cx="651211" cy="113020"/>
        </a:xfrm>
        <a:custGeom>
          <a:avLst/>
          <a:gdLst/>
          <a:ahLst/>
          <a:cxnLst/>
          <a:rect l="0" t="0" r="0" b="0"/>
          <a:pathLst>
            <a:path>
              <a:moveTo>
                <a:pt x="651211" y="0"/>
              </a:moveTo>
              <a:lnTo>
                <a:pt x="651211" y="56510"/>
              </a:lnTo>
              <a:lnTo>
                <a:pt x="0" y="56510"/>
              </a:lnTo>
              <a:lnTo>
                <a:pt x="0" y="11302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0D2119-1F24-4B31-8302-C56DF2A09C20}">
      <dsp:nvSpPr>
        <dsp:cNvPr id="0" name=""/>
        <dsp:cNvSpPr/>
      </dsp:nvSpPr>
      <dsp:spPr>
        <a:xfrm>
          <a:off x="2682629" y="270737"/>
          <a:ext cx="91440" cy="113020"/>
        </a:xfrm>
        <a:custGeom>
          <a:avLst/>
          <a:gdLst/>
          <a:ahLst/>
          <a:cxnLst/>
          <a:rect l="0" t="0" r="0" b="0"/>
          <a:pathLst>
            <a:path>
              <a:moveTo>
                <a:pt x="45720" y="0"/>
              </a:moveTo>
              <a:lnTo>
                <a:pt x="45720" y="1130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4D84B8-FCCF-4218-A11E-EED604B3721E}">
      <dsp:nvSpPr>
        <dsp:cNvPr id="0" name=""/>
        <dsp:cNvSpPr/>
      </dsp:nvSpPr>
      <dsp:spPr>
        <a:xfrm>
          <a:off x="2459254" y="1641"/>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Columbia State</a:t>
          </a:r>
        </a:p>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EOC/MAC Group</a:t>
          </a:r>
          <a:endParaRPr lang="en-US" sz="600" kern="1200" smtClean="0"/>
        </a:p>
      </dsp:txBody>
      <dsp:txXfrm>
        <a:off x="2459254" y="1641"/>
        <a:ext cx="538191" cy="269095"/>
      </dsp:txXfrm>
    </dsp:sp>
    <dsp:sp modelId="{1E971B71-B02C-4C4E-958B-6896D1DC1846}">
      <dsp:nvSpPr>
        <dsp:cNvPr id="0" name=""/>
        <dsp:cNvSpPr/>
      </dsp:nvSpPr>
      <dsp:spPr>
        <a:xfrm>
          <a:off x="2459254" y="383757"/>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Liberty County</a:t>
          </a:r>
        </a:p>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EOC</a:t>
          </a:r>
          <a:endParaRPr lang="en-US" sz="600" kern="1200" smtClean="0"/>
        </a:p>
      </dsp:txBody>
      <dsp:txXfrm>
        <a:off x="2459254" y="383757"/>
        <a:ext cx="538191" cy="269095"/>
      </dsp:txXfrm>
    </dsp:sp>
    <dsp:sp modelId="{6F8A936D-3C38-40A2-8CF8-BE41381A71DD}">
      <dsp:nvSpPr>
        <dsp:cNvPr id="0" name=""/>
        <dsp:cNvSpPr/>
      </dsp:nvSpPr>
      <dsp:spPr>
        <a:xfrm>
          <a:off x="1808042" y="765873"/>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Bayport</a:t>
          </a:r>
          <a:endParaRPr lang="en-US" sz="600" kern="1200" smtClean="0"/>
        </a:p>
      </dsp:txBody>
      <dsp:txXfrm>
        <a:off x="1808042" y="765873"/>
        <a:ext cx="538191" cy="269095"/>
      </dsp:txXfrm>
    </dsp:sp>
    <dsp:sp modelId="{282307C3-FD56-47E9-882C-E24CAF2F276A}">
      <dsp:nvSpPr>
        <dsp:cNvPr id="0" name=""/>
        <dsp:cNvSpPr/>
      </dsp:nvSpPr>
      <dsp:spPr>
        <a:xfrm>
          <a:off x="2459254" y="765873"/>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Central City</a:t>
          </a:r>
        </a:p>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Complex</a:t>
          </a:r>
          <a:endParaRPr lang="en-US" sz="600" kern="1200" smtClean="0"/>
        </a:p>
      </dsp:txBody>
      <dsp:txXfrm>
        <a:off x="2459254" y="765873"/>
        <a:ext cx="538191" cy="269095"/>
      </dsp:txXfrm>
    </dsp:sp>
    <dsp:sp modelId="{C0440B48-6CB7-471C-A53F-1F6D36415804}">
      <dsp:nvSpPr>
        <dsp:cNvPr id="0" name=""/>
        <dsp:cNvSpPr/>
      </dsp:nvSpPr>
      <dsp:spPr>
        <a:xfrm>
          <a:off x="2593801" y="1147988"/>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East Branch</a:t>
          </a:r>
          <a:endParaRPr lang="en-US" sz="600" kern="1200" smtClean="0"/>
        </a:p>
      </dsp:txBody>
      <dsp:txXfrm>
        <a:off x="2593801" y="1147988"/>
        <a:ext cx="538191" cy="269095"/>
      </dsp:txXfrm>
    </dsp:sp>
    <dsp:sp modelId="{487F6554-7477-42E2-A2E0-C1DDB9210045}">
      <dsp:nvSpPr>
        <dsp:cNvPr id="0" name=""/>
        <dsp:cNvSpPr/>
      </dsp:nvSpPr>
      <dsp:spPr>
        <a:xfrm>
          <a:off x="2593801" y="1530104"/>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West Branch</a:t>
          </a:r>
          <a:endParaRPr lang="en-US" sz="600" kern="1200" smtClean="0"/>
        </a:p>
      </dsp:txBody>
      <dsp:txXfrm>
        <a:off x="2593801" y="1530104"/>
        <a:ext cx="538191" cy="269095"/>
      </dsp:txXfrm>
    </dsp:sp>
    <dsp:sp modelId="{92F93D4E-E53B-4274-B12D-0BAC1E755BC7}">
      <dsp:nvSpPr>
        <dsp:cNvPr id="0" name=""/>
        <dsp:cNvSpPr/>
      </dsp:nvSpPr>
      <dsp:spPr>
        <a:xfrm>
          <a:off x="3110465" y="765873"/>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Turtle River</a:t>
          </a:r>
        </a:p>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Area Command</a:t>
          </a:r>
          <a:endParaRPr lang="en-US" sz="600" kern="1200" smtClean="0"/>
        </a:p>
      </dsp:txBody>
      <dsp:txXfrm>
        <a:off x="3110465" y="765873"/>
        <a:ext cx="538191" cy="269095"/>
      </dsp:txXfrm>
    </dsp:sp>
    <dsp:sp modelId="{C11710AE-AB20-4B5B-9B62-EA9F2A7F4B88}">
      <dsp:nvSpPr>
        <dsp:cNvPr id="0" name=""/>
        <dsp:cNvSpPr/>
      </dsp:nvSpPr>
      <dsp:spPr>
        <a:xfrm>
          <a:off x="3245013" y="1147988"/>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Deep River </a:t>
          </a:r>
        </a:p>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Incident</a:t>
          </a:r>
          <a:endParaRPr lang="en-US" sz="600" kern="1200" smtClean="0"/>
        </a:p>
      </dsp:txBody>
      <dsp:txXfrm>
        <a:off x="3245013" y="1147988"/>
        <a:ext cx="538191" cy="269095"/>
      </dsp:txXfrm>
    </dsp:sp>
    <dsp:sp modelId="{1275DC7D-A536-4029-AC93-844B1CAE4621}">
      <dsp:nvSpPr>
        <dsp:cNvPr id="0" name=""/>
        <dsp:cNvSpPr/>
      </dsp:nvSpPr>
      <dsp:spPr>
        <a:xfrm>
          <a:off x="3245013" y="1530104"/>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Fisherville</a:t>
          </a:r>
        </a:p>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Complex</a:t>
          </a:r>
          <a:endParaRPr lang="en-US" sz="600" kern="1200" smtClean="0"/>
        </a:p>
      </dsp:txBody>
      <dsp:txXfrm>
        <a:off x="3245013" y="1530104"/>
        <a:ext cx="538191" cy="269095"/>
      </dsp:txXfrm>
    </dsp:sp>
    <dsp:sp modelId="{DD8864D6-916C-4E3C-8C26-7A0D5BDD2F6A}">
      <dsp:nvSpPr>
        <dsp:cNvPr id="0" name=""/>
        <dsp:cNvSpPr/>
      </dsp:nvSpPr>
      <dsp:spPr>
        <a:xfrm>
          <a:off x="3379561" y="1912220"/>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Pelican Marsh Branch</a:t>
          </a:r>
          <a:endParaRPr lang="en-US" sz="600" kern="1200" smtClean="0"/>
        </a:p>
      </dsp:txBody>
      <dsp:txXfrm>
        <a:off x="3379561" y="1912220"/>
        <a:ext cx="538191" cy="269095"/>
      </dsp:txXfrm>
    </dsp:sp>
    <dsp:sp modelId="{580B7154-57CB-4A56-B7E3-E99951E19B19}">
      <dsp:nvSpPr>
        <dsp:cNvPr id="0" name=""/>
        <dsp:cNvSpPr/>
      </dsp:nvSpPr>
      <dsp:spPr>
        <a:xfrm>
          <a:off x="3379561" y="2294336"/>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Lowell Marsh Branch</a:t>
          </a:r>
          <a:endParaRPr lang="en-US" sz="600" kern="1200" smtClean="0"/>
        </a:p>
      </dsp:txBody>
      <dsp:txXfrm>
        <a:off x="3379561" y="2294336"/>
        <a:ext cx="538191" cy="269095"/>
      </dsp:txXfrm>
    </dsp:sp>
    <dsp:sp modelId="{6B49287E-0145-418B-940F-3D0A2C88B472}">
      <dsp:nvSpPr>
        <dsp:cNvPr id="0" name=""/>
        <dsp:cNvSpPr/>
      </dsp:nvSpPr>
      <dsp:spPr>
        <a:xfrm>
          <a:off x="3379561" y="2676451"/>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Jordan Marsh Branch</a:t>
          </a:r>
          <a:endParaRPr lang="en-US" sz="600" kern="1200" smtClean="0"/>
        </a:p>
      </dsp:txBody>
      <dsp:txXfrm>
        <a:off x="3379561" y="2676451"/>
        <a:ext cx="538191" cy="269095"/>
      </dsp:txXfrm>
    </dsp:sp>
    <dsp:sp modelId="{185A0BCB-9B44-4772-ACD5-63DAF1B5C3D8}">
      <dsp:nvSpPr>
        <dsp:cNvPr id="0" name=""/>
        <dsp:cNvSpPr/>
      </dsp:nvSpPr>
      <dsp:spPr>
        <a:xfrm>
          <a:off x="3379561" y="3058567"/>
          <a:ext cx="538191" cy="269095"/>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r>
            <a:rPr lang="en-US" sz="600" b="0" i="0" u="none" strike="noStrike" kern="1200" baseline="0" smtClean="0">
              <a:solidFill>
                <a:srgbClr val="000000"/>
              </a:solidFill>
              <a:latin typeface="Calibri"/>
            </a:rPr>
            <a:t>Fisherville Branch</a:t>
          </a:r>
          <a:endParaRPr lang="en-US" sz="600" kern="1200" smtClean="0"/>
        </a:p>
      </dsp:txBody>
      <dsp:txXfrm>
        <a:off x="3379561" y="3058567"/>
        <a:ext cx="538191" cy="26909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804</Words>
  <Characters>4379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2013-11-25T15:12:00Z</dcterms:created>
  <dcterms:modified xsi:type="dcterms:W3CDTF">2013-11-26T15:49:00Z</dcterms:modified>
</cp:coreProperties>
</file>